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A0" w:rsidRDefault="00BB10A0" w:rsidP="00BB10A0">
      <w:pPr>
        <w:framePr w:w="1698" w:h="1607" w:hRule="exact" w:hSpace="180" w:wrap="auto" w:vAnchor="text" w:hAnchor="page" w:x="1396" w:y="-74"/>
        <w:ind w:right="-8"/>
      </w:pPr>
    </w:p>
    <w:p w:rsidR="00BB10A0" w:rsidRDefault="00BB10A0" w:rsidP="00BB10A0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520AD5" wp14:editId="3A768BC9">
            <wp:simplePos x="0" y="0"/>
            <wp:positionH relativeFrom="column">
              <wp:posOffset>-275590</wp:posOffset>
            </wp:positionH>
            <wp:positionV relativeFrom="paragraph">
              <wp:posOffset>-125730</wp:posOffset>
            </wp:positionV>
            <wp:extent cx="1189990" cy="1085850"/>
            <wp:effectExtent l="0" t="0" r="0" b="0"/>
            <wp:wrapNone/>
            <wp:docPr id="1" name="Рисунок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СОЮЗ СПЕЦИАЛИСТОВ В ОБЛАСТИ ПОЖАРНОЙ БЕЗОПАСНОСТИ «ПОЖСОЮЗ»</w:t>
      </w:r>
    </w:p>
    <w:p w:rsidR="00BB10A0" w:rsidRPr="002569B7" w:rsidRDefault="00BB10A0" w:rsidP="00BB10A0">
      <w:pPr>
        <w:jc w:val="center"/>
        <w:rPr>
          <w:sz w:val="22"/>
          <w:szCs w:val="22"/>
        </w:rPr>
      </w:pPr>
    </w:p>
    <w:p w:rsidR="00BB10A0" w:rsidRDefault="00BB10A0" w:rsidP="00BB10A0">
      <w:pPr>
        <w:rPr>
          <w:sz w:val="16"/>
          <w:szCs w:val="16"/>
        </w:rPr>
      </w:pPr>
      <w:r>
        <w:rPr>
          <w:sz w:val="16"/>
          <w:szCs w:val="16"/>
        </w:rPr>
        <w:t xml:space="preserve">СИСТЕМА ДОБРОВОЛЬНОЙ СЕРТИФИКАЦИИ                                                 Система зарегистрирована </w:t>
      </w:r>
    </w:p>
    <w:p w:rsidR="00BB10A0" w:rsidRDefault="00BB10A0" w:rsidP="00BB10A0">
      <w:pPr>
        <w:rPr>
          <w:sz w:val="16"/>
          <w:szCs w:val="16"/>
        </w:rPr>
      </w:pPr>
      <w:r>
        <w:rPr>
          <w:sz w:val="16"/>
          <w:szCs w:val="16"/>
        </w:rPr>
        <w:t xml:space="preserve">          "БЕЗОПАСНОСТЬ И КАЧЕСТВО"                                                        </w:t>
      </w:r>
      <w:proofErr w:type="spellStart"/>
      <w:r>
        <w:rPr>
          <w:sz w:val="16"/>
          <w:szCs w:val="16"/>
        </w:rPr>
        <w:t>Ростехрегулированием</w:t>
      </w:r>
      <w:proofErr w:type="spellEnd"/>
      <w:r>
        <w:rPr>
          <w:sz w:val="16"/>
          <w:szCs w:val="16"/>
        </w:rPr>
        <w:t xml:space="preserve"> в едином реестре</w:t>
      </w:r>
    </w:p>
    <w:p w:rsidR="00BB10A0" w:rsidRPr="00723235" w:rsidRDefault="00BB10A0" w:rsidP="00BB10A0">
      <w:pPr>
        <w:rPr>
          <w:sz w:val="16"/>
          <w:szCs w:val="16"/>
        </w:rPr>
      </w:pPr>
      <w:r>
        <w:rPr>
          <w:sz w:val="16"/>
          <w:szCs w:val="16"/>
        </w:rPr>
        <w:t xml:space="preserve">(Пожарная безопасность. технические средства </w:t>
      </w:r>
      <w:proofErr w:type="gramStart"/>
      <w:r>
        <w:rPr>
          <w:sz w:val="16"/>
          <w:szCs w:val="16"/>
        </w:rPr>
        <w:t xml:space="preserve">защиты)   </w:t>
      </w:r>
      <w:proofErr w:type="gramEnd"/>
      <w:r>
        <w:rPr>
          <w:sz w:val="16"/>
          <w:szCs w:val="16"/>
        </w:rPr>
        <w:t xml:space="preserve">        Свидетельство о регистрации № РОСС RU.И559.04 ЖР00</w:t>
      </w:r>
    </w:p>
    <w:p w:rsidR="00BB10A0" w:rsidRPr="00723235" w:rsidRDefault="00BB10A0" w:rsidP="00BB10A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F78FF" w:rsidRDefault="006F78FF" w:rsidP="00EE05AC">
      <w:pPr>
        <w:jc w:val="center"/>
        <w:rPr>
          <w:b/>
          <w:i/>
          <w:szCs w:val="24"/>
        </w:rPr>
      </w:pPr>
      <w:bookmarkStart w:id="0" w:name="_GoBack"/>
      <w:bookmarkEnd w:id="0"/>
    </w:p>
    <w:p w:rsidR="00B142AA" w:rsidRDefault="00723235" w:rsidP="00EE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78FF">
        <w:rPr>
          <w:b/>
          <w:sz w:val="28"/>
          <w:szCs w:val="28"/>
        </w:rPr>
        <w:t>ООО "</w:t>
      </w:r>
      <w:r w:rsidR="006F78FF" w:rsidRPr="006F78FF">
        <w:rPr>
          <w:b/>
          <w:sz w:val="28"/>
          <w:szCs w:val="28"/>
        </w:rPr>
        <w:t xml:space="preserve"> </w:t>
      </w:r>
      <w:r w:rsidR="005059E1">
        <w:rPr>
          <w:b/>
          <w:sz w:val="28"/>
          <w:szCs w:val="28"/>
        </w:rPr>
        <w:t>________</w:t>
      </w:r>
      <w:r w:rsidR="006F78FF">
        <w:rPr>
          <w:b/>
          <w:sz w:val="28"/>
          <w:szCs w:val="28"/>
        </w:rPr>
        <w:t>"</w:t>
      </w:r>
    </w:p>
    <w:p w:rsidR="006F78FF" w:rsidRPr="00ED61F6" w:rsidRDefault="00723235" w:rsidP="00EE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F78FF">
        <w:rPr>
          <w:b/>
          <w:sz w:val="28"/>
          <w:szCs w:val="28"/>
        </w:rPr>
        <w:t>испытательная лаборатория</w:t>
      </w:r>
    </w:p>
    <w:p w:rsidR="00EE05AC" w:rsidRDefault="00EE05AC" w:rsidP="00EE05AC">
      <w:pPr>
        <w:ind w:right="-52"/>
        <w:jc w:val="center"/>
        <w:rPr>
          <w:noProof/>
          <w:szCs w:val="24"/>
        </w:rPr>
      </w:pPr>
      <w:r w:rsidRPr="0082437F">
        <w:rPr>
          <w:noProof/>
          <w:szCs w:val="24"/>
        </w:rPr>
        <w:t xml:space="preserve">свидетельство о подтверждении компетентности  испытательной лаборатории на выполнение работ по проведению инструментального контроля за качеством выполненных работ в области пожарной безопасности, рег. № </w:t>
      </w:r>
      <w:r w:rsidR="006F78FF">
        <w:rPr>
          <w:noProof/>
          <w:szCs w:val="24"/>
        </w:rPr>
        <w:t>ССБК RU.РУ</w:t>
      </w:r>
      <w:r w:rsidR="005059E1">
        <w:rPr>
          <w:noProof/>
          <w:szCs w:val="24"/>
        </w:rPr>
        <w:t>______</w:t>
      </w:r>
      <w:r w:rsidRPr="0082437F">
        <w:rPr>
          <w:noProof/>
          <w:szCs w:val="24"/>
        </w:rPr>
        <w:t xml:space="preserve"> </w:t>
      </w:r>
    </w:p>
    <w:p w:rsidR="00EE05AC" w:rsidRPr="0082437F" w:rsidRDefault="006F78FF" w:rsidP="00EE05AC">
      <w:pPr>
        <w:ind w:right="-52"/>
        <w:jc w:val="center"/>
        <w:rPr>
          <w:szCs w:val="24"/>
        </w:rPr>
      </w:pPr>
      <w:r>
        <w:rPr>
          <w:noProof/>
          <w:szCs w:val="24"/>
        </w:rPr>
        <w:t>действительно до 17</w:t>
      </w:r>
      <w:r w:rsidR="00EE05AC" w:rsidRPr="0082437F">
        <w:rPr>
          <w:noProof/>
          <w:szCs w:val="24"/>
        </w:rPr>
        <w:t xml:space="preserve"> </w:t>
      </w:r>
      <w:r w:rsidR="00723235">
        <w:rPr>
          <w:noProof/>
          <w:szCs w:val="24"/>
        </w:rPr>
        <w:t>февраля</w:t>
      </w:r>
      <w:r w:rsidR="00EE05AC" w:rsidRPr="0082437F">
        <w:rPr>
          <w:noProof/>
          <w:szCs w:val="24"/>
        </w:rPr>
        <w:t xml:space="preserve"> 2017 г.</w:t>
      </w:r>
    </w:p>
    <w:p w:rsidR="003F72F3" w:rsidRPr="00F7233A" w:rsidRDefault="003F72F3" w:rsidP="001B7395">
      <w:pPr>
        <w:jc w:val="center"/>
        <w:rPr>
          <w:b/>
          <w:sz w:val="26"/>
          <w:szCs w:val="26"/>
        </w:rPr>
      </w:pPr>
    </w:p>
    <w:p w:rsidR="003F72F3" w:rsidRPr="00F7233A" w:rsidRDefault="003F72F3" w:rsidP="006A7D6C">
      <w:pPr>
        <w:pStyle w:val="1"/>
        <w:rPr>
          <w:b w:val="0"/>
          <w:sz w:val="26"/>
          <w:szCs w:val="26"/>
        </w:rPr>
      </w:pPr>
      <w:r w:rsidRPr="00F7233A">
        <w:rPr>
          <w:b w:val="0"/>
          <w:sz w:val="26"/>
          <w:szCs w:val="26"/>
        </w:rPr>
        <w:t xml:space="preserve">г. </w:t>
      </w:r>
      <w:r w:rsidR="00FD6532" w:rsidRPr="00F7233A">
        <w:rPr>
          <w:b w:val="0"/>
          <w:sz w:val="26"/>
          <w:szCs w:val="26"/>
        </w:rPr>
        <w:t>Люберцы</w:t>
      </w:r>
      <w:r w:rsidRPr="00F7233A">
        <w:rPr>
          <w:b w:val="0"/>
          <w:sz w:val="26"/>
          <w:szCs w:val="26"/>
        </w:rPr>
        <w:t xml:space="preserve">                                                          </w:t>
      </w:r>
      <w:r w:rsidR="00587299" w:rsidRPr="00F7233A">
        <w:rPr>
          <w:b w:val="0"/>
          <w:sz w:val="26"/>
          <w:szCs w:val="26"/>
        </w:rPr>
        <w:t xml:space="preserve">                        </w:t>
      </w:r>
      <w:r w:rsidR="000B6E2E" w:rsidRPr="00F7233A">
        <w:rPr>
          <w:b w:val="0"/>
          <w:sz w:val="26"/>
          <w:szCs w:val="26"/>
        </w:rPr>
        <w:t xml:space="preserve">    </w:t>
      </w:r>
      <w:r w:rsidR="00304687" w:rsidRPr="00F7233A">
        <w:rPr>
          <w:b w:val="0"/>
          <w:sz w:val="26"/>
          <w:szCs w:val="26"/>
        </w:rPr>
        <w:t xml:space="preserve">       </w:t>
      </w:r>
      <w:r w:rsidR="00BB6E97" w:rsidRPr="00F7233A">
        <w:rPr>
          <w:b w:val="0"/>
          <w:sz w:val="26"/>
          <w:szCs w:val="26"/>
        </w:rPr>
        <w:t xml:space="preserve">  </w:t>
      </w:r>
      <w:r w:rsidR="00304687" w:rsidRPr="00F7233A">
        <w:rPr>
          <w:b w:val="0"/>
          <w:sz w:val="26"/>
          <w:szCs w:val="26"/>
        </w:rPr>
        <w:t xml:space="preserve"> </w:t>
      </w:r>
      <w:r w:rsidR="00F25988">
        <w:rPr>
          <w:b w:val="0"/>
          <w:sz w:val="26"/>
          <w:szCs w:val="26"/>
        </w:rPr>
        <w:t xml:space="preserve"> </w:t>
      </w:r>
      <w:r w:rsidR="00304687" w:rsidRPr="00F7233A">
        <w:rPr>
          <w:b w:val="0"/>
          <w:sz w:val="26"/>
          <w:szCs w:val="26"/>
        </w:rPr>
        <w:t xml:space="preserve">  </w:t>
      </w:r>
      <w:r w:rsidR="00D25521" w:rsidRPr="00F7233A">
        <w:rPr>
          <w:b w:val="0"/>
          <w:sz w:val="26"/>
          <w:szCs w:val="26"/>
        </w:rPr>
        <w:t xml:space="preserve">  </w:t>
      </w:r>
      <w:r w:rsidR="00F7233A" w:rsidRPr="00F7233A">
        <w:rPr>
          <w:b w:val="0"/>
          <w:sz w:val="26"/>
          <w:szCs w:val="26"/>
        </w:rPr>
        <w:t xml:space="preserve">      </w:t>
      </w:r>
      <w:r w:rsidR="00D25521" w:rsidRPr="00F7233A">
        <w:rPr>
          <w:b w:val="0"/>
          <w:sz w:val="26"/>
          <w:szCs w:val="26"/>
        </w:rPr>
        <w:t xml:space="preserve"> </w:t>
      </w:r>
      <w:proofErr w:type="gramStart"/>
      <w:r w:rsidR="00D25521" w:rsidRPr="00F7233A">
        <w:rPr>
          <w:b w:val="0"/>
          <w:sz w:val="26"/>
          <w:szCs w:val="26"/>
        </w:rPr>
        <w:t xml:space="preserve">   </w:t>
      </w:r>
      <w:r w:rsidR="0097602A">
        <w:rPr>
          <w:b w:val="0"/>
          <w:sz w:val="26"/>
          <w:szCs w:val="26"/>
        </w:rPr>
        <w:t>«</w:t>
      </w:r>
      <w:proofErr w:type="gramEnd"/>
      <w:r w:rsidR="0097602A">
        <w:rPr>
          <w:b w:val="0"/>
          <w:sz w:val="26"/>
          <w:szCs w:val="26"/>
        </w:rPr>
        <w:t>__»___</w:t>
      </w:r>
      <w:r w:rsidR="00D25521" w:rsidRPr="00F7233A">
        <w:rPr>
          <w:b w:val="0"/>
          <w:sz w:val="26"/>
          <w:szCs w:val="26"/>
        </w:rPr>
        <w:t>201</w:t>
      </w:r>
      <w:r w:rsidR="006A7D6C" w:rsidRPr="00F7233A">
        <w:rPr>
          <w:b w:val="0"/>
          <w:sz w:val="26"/>
          <w:szCs w:val="26"/>
        </w:rPr>
        <w:t>5</w:t>
      </w:r>
      <w:r w:rsidRPr="00F7233A">
        <w:rPr>
          <w:b w:val="0"/>
          <w:sz w:val="26"/>
          <w:szCs w:val="26"/>
        </w:rPr>
        <w:t>г.</w:t>
      </w:r>
    </w:p>
    <w:p w:rsidR="006218BE" w:rsidRPr="00F7233A" w:rsidRDefault="006218BE" w:rsidP="001B7395">
      <w:pPr>
        <w:jc w:val="both"/>
        <w:rPr>
          <w:b/>
          <w:sz w:val="26"/>
          <w:szCs w:val="26"/>
        </w:rPr>
      </w:pPr>
    </w:p>
    <w:p w:rsidR="00123138" w:rsidRDefault="00123138" w:rsidP="00123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60</w:t>
      </w:r>
      <w:r w:rsidRPr="00097813">
        <w:rPr>
          <w:b/>
          <w:sz w:val="28"/>
          <w:szCs w:val="28"/>
        </w:rPr>
        <w:t xml:space="preserve">/Н-14 </w:t>
      </w:r>
    </w:p>
    <w:p w:rsidR="00123138" w:rsidRDefault="00123138" w:rsidP="00123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Контрольных испытаний </w:t>
      </w:r>
    </w:p>
    <w:p w:rsidR="00831AA4" w:rsidRDefault="00831AA4" w:rsidP="00831AA4">
      <w:pPr>
        <w:keepNext/>
        <w:jc w:val="both"/>
        <w:rPr>
          <w:b/>
          <w:sz w:val="26"/>
          <w:szCs w:val="26"/>
        </w:rPr>
      </w:pPr>
    </w:p>
    <w:p w:rsidR="006478CA" w:rsidRDefault="006478CA" w:rsidP="00831AA4">
      <w:pPr>
        <w:keepNext/>
        <w:jc w:val="both"/>
        <w:rPr>
          <w:b/>
          <w:sz w:val="26"/>
          <w:szCs w:val="26"/>
        </w:rPr>
      </w:pPr>
    </w:p>
    <w:p w:rsidR="006478CA" w:rsidRPr="00C27FB4" w:rsidRDefault="006478CA" w:rsidP="006478CA">
      <w:pPr>
        <w:shd w:val="clear" w:color="auto" w:fill="FFFFFF"/>
        <w:spacing w:before="281"/>
        <w:ind w:left="108"/>
        <w:rPr>
          <w:bCs/>
          <w:szCs w:val="24"/>
        </w:rPr>
      </w:pPr>
      <w:r w:rsidRPr="00C27FB4">
        <w:rPr>
          <w:b/>
          <w:bCs/>
          <w:szCs w:val="24"/>
        </w:rPr>
        <w:t xml:space="preserve">Заказчик испытаний: </w:t>
      </w:r>
      <w:r w:rsidRPr="00C27FB4">
        <w:rPr>
          <w:bCs/>
          <w:szCs w:val="24"/>
        </w:rPr>
        <w:t>Общество с ограниченной ответственностью «</w:t>
      </w:r>
      <w:r>
        <w:rPr>
          <w:bCs/>
          <w:szCs w:val="24"/>
        </w:rPr>
        <w:t>_____________________</w:t>
      </w:r>
      <w:r w:rsidRPr="00C27FB4">
        <w:rPr>
          <w:bCs/>
          <w:szCs w:val="24"/>
        </w:rPr>
        <w:t xml:space="preserve">» 187032, Ленинградская область, </w:t>
      </w:r>
      <w:r>
        <w:rPr>
          <w:bCs/>
          <w:szCs w:val="24"/>
        </w:rPr>
        <w:t>_________________________;</w:t>
      </w:r>
      <w:r w:rsidRPr="00C27FB4">
        <w:rPr>
          <w:bCs/>
          <w:szCs w:val="24"/>
        </w:rPr>
        <w:t xml:space="preserve"> </w:t>
      </w:r>
      <w:r>
        <w:rPr>
          <w:bCs/>
          <w:szCs w:val="24"/>
        </w:rPr>
        <w:t>Генеральный д</w:t>
      </w:r>
      <w:r w:rsidRPr="00C27FB4">
        <w:rPr>
          <w:bCs/>
          <w:szCs w:val="24"/>
        </w:rPr>
        <w:t xml:space="preserve">иректор - </w:t>
      </w:r>
      <w:r>
        <w:rPr>
          <w:bCs/>
          <w:szCs w:val="24"/>
        </w:rPr>
        <w:t>_____________</w:t>
      </w:r>
      <w:r w:rsidRPr="00C27FB4">
        <w:rPr>
          <w:bCs/>
          <w:szCs w:val="24"/>
        </w:rPr>
        <w:t>.</w:t>
      </w:r>
    </w:p>
    <w:p w:rsidR="006478CA" w:rsidRPr="00FC3D17" w:rsidRDefault="006478CA" w:rsidP="006478CA">
      <w:pPr>
        <w:shd w:val="clear" w:color="auto" w:fill="FFFFFF"/>
        <w:spacing w:before="281"/>
        <w:ind w:left="108"/>
        <w:rPr>
          <w:bCs/>
          <w:szCs w:val="24"/>
        </w:rPr>
      </w:pPr>
      <w:r>
        <w:rPr>
          <w:b/>
          <w:bCs/>
          <w:szCs w:val="24"/>
        </w:rPr>
        <w:t>Основание для проведения испытаний</w:t>
      </w:r>
      <w:r w:rsidRPr="00FC3D17">
        <w:rPr>
          <w:sz w:val="28"/>
          <w:szCs w:val="28"/>
        </w:rPr>
        <w:t xml:space="preserve"> </w:t>
      </w:r>
      <w:r w:rsidRPr="00FC3D17">
        <w:rPr>
          <w:bCs/>
          <w:szCs w:val="24"/>
        </w:rPr>
        <w:t xml:space="preserve">Договор № </w:t>
      </w:r>
      <w:r>
        <w:rPr>
          <w:bCs/>
          <w:szCs w:val="24"/>
        </w:rPr>
        <w:t>________</w:t>
      </w:r>
      <w:r w:rsidRPr="00FC3D17">
        <w:rPr>
          <w:bCs/>
          <w:szCs w:val="24"/>
        </w:rPr>
        <w:t xml:space="preserve"> от </w:t>
      </w:r>
      <w:r>
        <w:rPr>
          <w:bCs/>
          <w:szCs w:val="24"/>
        </w:rPr>
        <w:t>________ 2015</w:t>
      </w:r>
      <w:r w:rsidRPr="00FC3D17">
        <w:rPr>
          <w:bCs/>
          <w:szCs w:val="24"/>
        </w:rPr>
        <w:t xml:space="preserve"> года.</w:t>
      </w:r>
    </w:p>
    <w:p w:rsidR="006478CA" w:rsidRDefault="006478CA" w:rsidP="006478CA">
      <w:pPr>
        <w:shd w:val="clear" w:color="auto" w:fill="FFFFFF"/>
        <w:spacing w:before="281"/>
        <w:ind w:left="108"/>
      </w:pPr>
      <w:r>
        <w:rPr>
          <w:b/>
          <w:bCs/>
          <w:szCs w:val="24"/>
        </w:rPr>
        <w:t xml:space="preserve">Место проведения испытаний: </w:t>
      </w:r>
      <w:r>
        <w:rPr>
          <w:szCs w:val="24"/>
        </w:rPr>
        <w:t>___________________.</w:t>
      </w:r>
    </w:p>
    <w:p w:rsidR="006478CA" w:rsidRPr="00044577" w:rsidRDefault="006478CA" w:rsidP="006478CA">
      <w:pPr>
        <w:shd w:val="clear" w:color="auto" w:fill="FFFFFF"/>
        <w:spacing w:before="266" w:line="274" w:lineRule="exact"/>
        <w:ind w:left="108" w:right="22"/>
        <w:jc w:val="both"/>
        <w:rPr>
          <w:szCs w:val="24"/>
        </w:rPr>
      </w:pPr>
      <w:r>
        <w:rPr>
          <w:b/>
          <w:bCs/>
          <w:spacing w:val="-1"/>
          <w:szCs w:val="24"/>
        </w:rPr>
        <w:t xml:space="preserve">Объект испытаний: </w:t>
      </w:r>
      <w:r w:rsidRPr="00044577">
        <w:rPr>
          <w:szCs w:val="24"/>
        </w:rPr>
        <w:t>Изделие из вяжущего вещества на основе полимерб</w:t>
      </w:r>
      <w:r>
        <w:rPr>
          <w:szCs w:val="24"/>
        </w:rPr>
        <w:t xml:space="preserve">етона с заполнением внутреннего пространства вспененным </w:t>
      </w:r>
      <w:proofErr w:type="spellStart"/>
      <w:r w:rsidRPr="00044577">
        <w:rPr>
          <w:szCs w:val="24"/>
        </w:rPr>
        <w:t>пенополистиролом</w:t>
      </w:r>
      <w:proofErr w:type="spellEnd"/>
      <w:r>
        <w:rPr>
          <w:szCs w:val="24"/>
        </w:rPr>
        <w:t xml:space="preserve"> </w:t>
      </w:r>
      <w:r w:rsidRPr="00044577">
        <w:rPr>
          <w:szCs w:val="24"/>
        </w:rPr>
        <w:t>для использования в качестве фасадного декора с цементным защитно-декоративным покрытием «</w:t>
      </w:r>
      <w:proofErr w:type="spellStart"/>
      <w:r w:rsidRPr="00044577">
        <w:rPr>
          <w:szCs w:val="24"/>
        </w:rPr>
        <w:t>Best</w:t>
      </w:r>
      <w:proofErr w:type="spellEnd"/>
      <w:r w:rsidRPr="00044577">
        <w:rPr>
          <w:szCs w:val="24"/>
        </w:rPr>
        <w:t xml:space="preserve"> </w:t>
      </w:r>
      <w:proofErr w:type="spellStart"/>
      <w:r w:rsidRPr="00044577">
        <w:rPr>
          <w:szCs w:val="24"/>
        </w:rPr>
        <w:t>Facade</w:t>
      </w:r>
      <w:proofErr w:type="spellEnd"/>
      <w:r w:rsidRPr="00044577">
        <w:rPr>
          <w:szCs w:val="24"/>
        </w:rPr>
        <w:t xml:space="preserve"> C».</w:t>
      </w:r>
    </w:p>
    <w:p w:rsidR="006478CA" w:rsidRDefault="006478CA" w:rsidP="006478CA">
      <w:pPr>
        <w:shd w:val="clear" w:color="auto" w:fill="FFFFFF"/>
        <w:spacing w:before="259"/>
        <w:ind w:left="108"/>
      </w:pPr>
      <w:r>
        <w:rPr>
          <w:szCs w:val="24"/>
        </w:rPr>
        <w:t>Собственник: ООО «</w:t>
      </w:r>
      <w:r>
        <w:rPr>
          <w:bCs/>
          <w:szCs w:val="24"/>
        </w:rPr>
        <w:t>____________________________</w:t>
      </w:r>
      <w:r>
        <w:rPr>
          <w:szCs w:val="24"/>
        </w:rPr>
        <w:t>», Россия,</w:t>
      </w:r>
    </w:p>
    <w:p w:rsidR="006478CA" w:rsidRDefault="006478CA" w:rsidP="006478CA">
      <w:pPr>
        <w:shd w:val="clear" w:color="auto" w:fill="FFFFFF"/>
        <w:ind w:left="130"/>
      </w:pPr>
      <w:r w:rsidRPr="00C27FB4">
        <w:rPr>
          <w:bCs/>
          <w:szCs w:val="24"/>
        </w:rPr>
        <w:t xml:space="preserve">187032, </w:t>
      </w:r>
      <w:r>
        <w:rPr>
          <w:bCs/>
          <w:szCs w:val="24"/>
        </w:rPr>
        <w:t>_________________________________________</w:t>
      </w:r>
      <w:r>
        <w:rPr>
          <w:spacing w:val="-1"/>
          <w:szCs w:val="24"/>
        </w:rPr>
        <w:t>,</w:t>
      </w:r>
    </w:p>
    <w:p w:rsidR="006478CA" w:rsidRDefault="006478CA" w:rsidP="006478CA">
      <w:pPr>
        <w:shd w:val="clear" w:color="auto" w:fill="FFFFFF"/>
        <w:spacing w:before="274" w:line="266" w:lineRule="exact"/>
        <w:ind w:left="94" w:right="58"/>
        <w:jc w:val="both"/>
      </w:pPr>
      <w:r>
        <w:rPr>
          <w:b/>
          <w:bCs/>
          <w:spacing w:val="-2"/>
          <w:szCs w:val="24"/>
        </w:rPr>
        <w:t xml:space="preserve">Отбор образцов: </w:t>
      </w:r>
      <w:r>
        <w:rPr>
          <w:spacing w:val="-2"/>
          <w:szCs w:val="24"/>
        </w:rPr>
        <w:t xml:space="preserve">Образцы на испытания представлены представителями ООО </w:t>
      </w:r>
      <w:r w:rsidRPr="00C27FB4">
        <w:rPr>
          <w:bCs/>
          <w:szCs w:val="24"/>
        </w:rPr>
        <w:t>«</w:t>
      </w:r>
      <w:r>
        <w:rPr>
          <w:bCs/>
          <w:szCs w:val="24"/>
        </w:rPr>
        <w:t>___________________»</w:t>
      </w:r>
      <w:r>
        <w:rPr>
          <w:spacing w:val="-2"/>
          <w:szCs w:val="24"/>
        </w:rPr>
        <w:t xml:space="preserve">: </w:t>
      </w:r>
      <w:r>
        <w:rPr>
          <w:szCs w:val="24"/>
        </w:rPr>
        <w:t>(Акт приема от _________ 2015 г., Приложение 1).</w:t>
      </w:r>
    </w:p>
    <w:p w:rsidR="006478CA" w:rsidRDefault="006478CA" w:rsidP="006478CA">
      <w:pPr>
        <w:shd w:val="clear" w:color="auto" w:fill="FFFFFF"/>
        <w:spacing w:before="252" w:line="310" w:lineRule="exact"/>
        <w:ind w:left="65" w:right="72"/>
        <w:jc w:val="both"/>
      </w:pPr>
      <w:r>
        <w:rPr>
          <w:b/>
          <w:bCs/>
          <w:szCs w:val="24"/>
        </w:rPr>
        <w:t xml:space="preserve">Образцы для испытаний: </w:t>
      </w:r>
      <w:r>
        <w:rPr>
          <w:szCs w:val="24"/>
        </w:rPr>
        <w:t>для проведения испытаний Соб</w:t>
      </w:r>
      <w:r>
        <w:rPr>
          <w:szCs w:val="24"/>
        </w:rPr>
        <w:softHyphen/>
      </w:r>
      <w:r>
        <w:rPr>
          <w:spacing w:val="-4"/>
          <w:szCs w:val="24"/>
        </w:rPr>
        <w:t xml:space="preserve">ственником было изготовлено 5 образцов цилиндрической формы диаметром 45 </w:t>
      </w:r>
      <w:r>
        <w:rPr>
          <w:i/>
          <w:iCs/>
          <w:spacing w:val="-4"/>
          <w:szCs w:val="24"/>
          <w:vertAlign w:val="superscript"/>
        </w:rPr>
        <w:t>+</w:t>
      </w:r>
      <w:r>
        <w:rPr>
          <w:i/>
          <w:iCs/>
          <w:spacing w:val="-4"/>
          <w:szCs w:val="24"/>
        </w:rPr>
        <w:t>_°</w:t>
      </w:r>
      <w:r>
        <w:rPr>
          <w:i/>
          <w:iCs/>
          <w:spacing w:val="-4"/>
          <w:szCs w:val="24"/>
          <w:vertAlign w:val="subscript"/>
        </w:rPr>
        <w:t>2</w:t>
      </w:r>
      <w:r>
        <w:rPr>
          <w:i/>
          <w:iCs/>
          <w:spacing w:val="-4"/>
          <w:szCs w:val="24"/>
        </w:rPr>
        <w:t xml:space="preserve"> </w:t>
      </w:r>
      <w:r>
        <w:rPr>
          <w:spacing w:val="-4"/>
          <w:szCs w:val="24"/>
        </w:rPr>
        <w:t>мм, высо</w:t>
      </w:r>
      <w:r>
        <w:rPr>
          <w:spacing w:val="-4"/>
          <w:szCs w:val="24"/>
        </w:rPr>
        <w:softHyphen/>
      </w:r>
      <w:r>
        <w:rPr>
          <w:szCs w:val="24"/>
        </w:rPr>
        <w:t>той 50~3 мм.</w:t>
      </w:r>
    </w:p>
    <w:p w:rsidR="006478CA" w:rsidRDefault="006478CA" w:rsidP="006478CA">
      <w:pPr>
        <w:shd w:val="clear" w:color="auto" w:fill="FFFFFF"/>
        <w:spacing w:before="259"/>
        <w:ind w:left="65"/>
      </w:pPr>
      <w:r>
        <w:rPr>
          <w:b/>
          <w:bCs/>
          <w:szCs w:val="24"/>
        </w:rPr>
        <w:t xml:space="preserve">Регистрационные номера </w:t>
      </w:r>
      <w:proofErr w:type="gramStart"/>
      <w:r>
        <w:rPr>
          <w:b/>
          <w:bCs/>
          <w:szCs w:val="24"/>
        </w:rPr>
        <w:t xml:space="preserve">образцов:   </w:t>
      </w:r>
      <w:proofErr w:type="gramEnd"/>
      <w:r>
        <w:rPr>
          <w:b/>
          <w:bCs/>
          <w:szCs w:val="24"/>
        </w:rPr>
        <w:t xml:space="preserve">  </w:t>
      </w:r>
      <w:r>
        <w:rPr>
          <w:szCs w:val="24"/>
        </w:rPr>
        <w:t>00059-01-2015 / НГ (1-5)</w:t>
      </w:r>
    </w:p>
    <w:p w:rsidR="006478CA" w:rsidRDefault="006478CA" w:rsidP="006478CA">
      <w:pPr>
        <w:shd w:val="clear" w:color="auto" w:fill="FFFFFF"/>
        <w:spacing w:before="266"/>
        <w:ind w:left="65"/>
      </w:pPr>
      <w:r>
        <w:rPr>
          <w:b/>
          <w:bCs/>
          <w:spacing w:val="-1"/>
          <w:szCs w:val="24"/>
        </w:rPr>
        <w:t xml:space="preserve">Условия </w:t>
      </w:r>
      <w:proofErr w:type="gramStart"/>
      <w:r>
        <w:rPr>
          <w:b/>
          <w:bCs/>
          <w:spacing w:val="-1"/>
          <w:szCs w:val="24"/>
        </w:rPr>
        <w:t xml:space="preserve">кондиционирования:   </w:t>
      </w:r>
      <w:proofErr w:type="gramEnd"/>
      <w:r>
        <w:rPr>
          <w:b/>
          <w:bCs/>
          <w:spacing w:val="-1"/>
          <w:szCs w:val="24"/>
        </w:rPr>
        <w:t xml:space="preserve"> </w:t>
      </w:r>
      <w:r>
        <w:rPr>
          <w:spacing w:val="-1"/>
          <w:szCs w:val="24"/>
        </w:rPr>
        <w:t>- температура - (60±6)°С</w:t>
      </w:r>
    </w:p>
    <w:p w:rsidR="006478CA" w:rsidRDefault="006478CA" w:rsidP="006478CA">
      <w:pPr>
        <w:shd w:val="clear" w:color="auto" w:fill="FFFFFF"/>
        <w:spacing w:before="7"/>
        <w:ind w:left="3607"/>
      </w:pPr>
      <w:r>
        <w:rPr>
          <w:szCs w:val="24"/>
        </w:rPr>
        <w:t>- время кондиционирования - 24 часа</w:t>
      </w:r>
    </w:p>
    <w:p w:rsidR="006478CA" w:rsidRDefault="006478CA" w:rsidP="006478CA">
      <w:pPr>
        <w:shd w:val="clear" w:color="auto" w:fill="FFFFFF"/>
        <w:spacing w:before="274" w:line="266" w:lineRule="exact"/>
        <w:ind w:left="50" w:right="115"/>
        <w:jc w:val="both"/>
      </w:pPr>
      <w:r>
        <w:rPr>
          <w:b/>
          <w:bCs/>
          <w:szCs w:val="24"/>
        </w:rPr>
        <w:t xml:space="preserve">Цель испытаний: </w:t>
      </w:r>
      <w:r>
        <w:rPr>
          <w:szCs w:val="24"/>
        </w:rPr>
        <w:t>Определение параметров горючести для отнесения материала к негорючим или горючим.</w:t>
      </w:r>
    </w:p>
    <w:p w:rsidR="006478CA" w:rsidRDefault="006478CA" w:rsidP="006478CA">
      <w:pPr>
        <w:shd w:val="clear" w:color="auto" w:fill="FFFFFF"/>
        <w:spacing w:before="281"/>
        <w:ind w:left="43"/>
      </w:pPr>
      <w:r>
        <w:rPr>
          <w:b/>
          <w:bCs/>
          <w:spacing w:val="-1"/>
          <w:szCs w:val="24"/>
        </w:rPr>
        <w:t>Метод испытаний:</w:t>
      </w:r>
    </w:p>
    <w:p w:rsidR="006478CA" w:rsidRDefault="006478CA" w:rsidP="006478CA">
      <w:pPr>
        <w:shd w:val="clear" w:color="auto" w:fill="FFFFFF"/>
        <w:spacing w:line="274" w:lineRule="exact"/>
        <w:ind w:left="36" w:firstLine="576"/>
      </w:pPr>
      <w:r>
        <w:rPr>
          <w:spacing w:val="-1"/>
          <w:szCs w:val="24"/>
        </w:rPr>
        <w:t xml:space="preserve">ГОСТ 30244-94 «Материалы строительные. Методы испытаний на горючесть». Метод </w:t>
      </w:r>
      <w:r>
        <w:rPr>
          <w:spacing w:val="-1"/>
          <w:szCs w:val="24"/>
          <w:lang w:val="en-US"/>
        </w:rPr>
        <w:t>I</w:t>
      </w:r>
      <w:r w:rsidRPr="00630055">
        <w:rPr>
          <w:spacing w:val="-1"/>
          <w:szCs w:val="24"/>
        </w:rPr>
        <w:t xml:space="preserve"> </w:t>
      </w:r>
      <w:r>
        <w:rPr>
          <w:szCs w:val="24"/>
        </w:rPr>
        <w:t>Метод испытания на горючесть для отнесения строительных материалов к негорючим или горючим.</w:t>
      </w:r>
    </w:p>
    <w:p w:rsidR="006478CA" w:rsidRDefault="006478CA" w:rsidP="006478CA">
      <w:pPr>
        <w:shd w:val="clear" w:color="auto" w:fill="FFFFFF"/>
        <w:spacing w:before="266" w:line="274" w:lineRule="exact"/>
        <w:ind w:left="36" w:right="158" w:firstLine="554"/>
        <w:jc w:val="both"/>
      </w:pPr>
      <w:r>
        <w:rPr>
          <w:szCs w:val="24"/>
        </w:rPr>
        <w:lastRenderedPageBreak/>
        <w:t>Для каждого материала проводят пять испытаний. При испытании фиксируют все наблюдения, касающиеся поведения образца, и регистрируют следующие показатели:</w:t>
      </w:r>
    </w:p>
    <w:p w:rsidR="006478CA" w:rsidRPr="00DE5ADB" w:rsidRDefault="006478CA" w:rsidP="006478CA">
      <w:pPr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pacing w:val="-4"/>
          <w:szCs w:val="24"/>
        </w:rPr>
      </w:pPr>
      <w:r>
        <w:rPr>
          <w:spacing w:val="-4"/>
          <w:szCs w:val="24"/>
        </w:rPr>
        <w:t xml:space="preserve">массу образца до испытания </w:t>
      </w:r>
      <w:r>
        <w:rPr>
          <w:spacing w:val="-4"/>
          <w:szCs w:val="24"/>
          <w:lang w:val="en-US"/>
        </w:rPr>
        <w:t>m</w:t>
      </w:r>
      <w:r w:rsidRPr="00DE5ADB">
        <w:rPr>
          <w:spacing w:val="-4"/>
          <w:szCs w:val="24"/>
          <w:vertAlign w:val="subscript"/>
        </w:rPr>
        <w:t>н</w:t>
      </w:r>
      <w:r>
        <w:rPr>
          <w:spacing w:val="-4"/>
          <w:szCs w:val="24"/>
        </w:rPr>
        <w:t>,</w:t>
      </w:r>
      <w:r w:rsidRPr="00DE5ADB">
        <w:rPr>
          <w:spacing w:val="-4"/>
          <w:szCs w:val="24"/>
        </w:rPr>
        <w:t xml:space="preserve"> </w:t>
      </w:r>
      <w:r>
        <w:rPr>
          <w:spacing w:val="-4"/>
          <w:szCs w:val="24"/>
        </w:rPr>
        <w:t>г;</w:t>
      </w:r>
    </w:p>
    <w:p w:rsidR="006478CA" w:rsidRPr="00DE5ADB" w:rsidRDefault="006478CA" w:rsidP="006478CA">
      <w:pPr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pacing w:val="-4"/>
          <w:szCs w:val="24"/>
        </w:rPr>
      </w:pPr>
      <w:r w:rsidRPr="00DE5ADB">
        <w:rPr>
          <w:spacing w:val="-4"/>
          <w:szCs w:val="24"/>
        </w:rPr>
        <w:t xml:space="preserve">массу образца после испытания </w:t>
      </w:r>
      <w:r>
        <w:rPr>
          <w:spacing w:val="-4"/>
          <w:szCs w:val="24"/>
          <w:lang w:val="en-US"/>
        </w:rPr>
        <w:t>m</w:t>
      </w:r>
      <w:r w:rsidRPr="00DE5ADB">
        <w:rPr>
          <w:spacing w:val="-4"/>
          <w:szCs w:val="24"/>
          <w:vertAlign w:val="subscript"/>
        </w:rPr>
        <w:t>к</w:t>
      </w:r>
      <w:r w:rsidRPr="00DE5ADB">
        <w:rPr>
          <w:spacing w:val="-4"/>
          <w:szCs w:val="24"/>
        </w:rPr>
        <w:t>, г;</w:t>
      </w:r>
    </w:p>
    <w:p w:rsidR="006478CA" w:rsidRPr="00DE5ADB" w:rsidRDefault="006478CA" w:rsidP="006478CA">
      <w:pPr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pacing w:val="-4"/>
          <w:szCs w:val="24"/>
        </w:rPr>
      </w:pPr>
      <w:r w:rsidRPr="00DE5ADB">
        <w:rPr>
          <w:spacing w:val="-4"/>
          <w:szCs w:val="24"/>
        </w:rPr>
        <w:t xml:space="preserve">начальную температуру печи </w:t>
      </w:r>
      <w:proofErr w:type="spellStart"/>
      <w:r w:rsidRPr="00DE5ADB">
        <w:rPr>
          <w:spacing w:val="-4"/>
          <w:szCs w:val="24"/>
        </w:rPr>
        <w:t>Т</w:t>
      </w:r>
      <w:r w:rsidRPr="00DE5ADB">
        <w:rPr>
          <w:spacing w:val="-4"/>
          <w:szCs w:val="24"/>
          <w:vertAlign w:val="subscript"/>
        </w:rPr>
        <w:t>п</w:t>
      </w:r>
      <w:r>
        <w:rPr>
          <w:spacing w:val="-4"/>
          <w:szCs w:val="24"/>
          <w:vertAlign w:val="subscript"/>
        </w:rPr>
        <w:t>.</w:t>
      </w:r>
      <w:r w:rsidRPr="00DE5ADB">
        <w:rPr>
          <w:spacing w:val="-4"/>
          <w:szCs w:val="24"/>
          <w:vertAlign w:val="subscript"/>
        </w:rPr>
        <w:t>н</w:t>
      </w:r>
      <w:proofErr w:type="spellEnd"/>
      <w:r>
        <w:rPr>
          <w:spacing w:val="-4"/>
          <w:szCs w:val="24"/>
        </w:rPr>
        <w:t>,</w:t>
      </w:r>
      <w:r w:rsidRPr="00DE5ADB">
        <w:rPr>
          <w:spacing w:val="-4"/>
          <w:szCs w:val="24"/>
        </w:rPr>
        <w:t xml:space="preserve"> °С;</w:t>
      </w:r>
    </w:p>
    <w:p w:rsidR="006478CA" w:rsidRPr="00DE5ADB" w:rsidRDefault="006478CA" w:rsidP="006478CA">
      <w:pPr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pacing w:val="-4"/>
          <w:szCs w:val="24"/>
        </w:rPr>
      </w:pPr>
      <w:r w:rsidRPr="00DE5ADB">
        <w:rPr>
          <w:spacing w:val="-4"/>
          <w:szCs w:val="24"/>
        </w:rPr>
        <w:t xml:space="preserve">максимальную температуру печи </w:t>
      </w:r>
      <w:proofErr w:type="spellStart"/>
      <w:proofErr w:type="gramStart"/>
      <w:r w:rsidRPr="00DE5ADB">
        <w:rPr>
          <w:spacing w:val="-4"/>
          <w:szCs w:val="24"/>
        </w:rPr>
        <w:t>Т</w:t>
      </w:r>
      <w:r>
        <w:rPr>
          <w:spacing w:val="-4"/>
          <w:szCs w:val="24"/>
          <w:vertAlign w:val="subscript"/>
        </w:rPr>
        <w:t>п.м</w:t>
      </w:r>
      <w:r w:rsidRPr="00DE5ADB">
        <w:rPr>
          <w:spacing w:val="-4"/>
          <w:szCs w:val="24"/>
        </w:rPr>
        <w:t>,°</w:t>
      </w:r>
      <w:proofErr w:type="gramEnd"/>
      <w:r w:rsidRPr="00DE5ADB">
        <w:rPr>
          <w:spacing w:val="-4"/>
          <w:szCs w:val="24"/>
        </w:rPr>
        <w:t>С</w:t>
      </w:r>
      <w:proofErr w:type="spellEnd"/>
      <w:r w:rsidRPr="00DE5ADB">
        <w:rPr>
          <w:spacing w:val="-4"/>
          <w:szCs w:val="24"/>
        </w:rPr>
        <w:t>;</w:t>
      </w:r>
    </w:p>
    <w:p w:rsidR="006478CA" w:rsidRDefault="006478CA" w:rsidP="006478CA">
      <w:pPr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pacing w:val="-4"/>
          <w:szCs w:val="24"/>
        </w:rPr>
      </w:pPr>
      <w:r w:rsidRPr="00DE5ADB">
        <w:rPr>
          <w:spacing w:val="-4"/>
          <w:szCs w:val="24"/>
        </w:rPr>
        <w:t xml:space="preserve">конечную температуру печи </w:t>
      </w:r>
      <w:proofErr w:type="spellStart"/>
      <w:proofErr w:type="gramStart"/>
      <w:r w:rsidRPr="00DE5ADB">
        <w:rPr>
          <w:spacing w:val="-4"/>
          <w:szCs w:val="24"/>
        </w:rPr>
        <w:t>Т</w:t>
      </w:r>
      <w:r w:rsidRPr="00DE5ADB">
        <w:rPr>
          <w:spacing w:val="-4"/>
          <w:szCs w:val="24"/>
          <w:vertAlign w:val="subscript"/>
        </w:rPr>
        <w:t>п</w:t>
      </w:r>
      <w:r>
        <w:rPr>
          <w:spacing w:val="-4"/>
          <w:szCs w:val="24"/>
          <w:vertAlign w:val="subscript"/>
        </w:rPr>
        <w:t>.</w:t>
      </w:r>
      <w:r w:rsidRPr="00DE5ADB">
        <w:rPr>
          <w:spacing w:val="-4"/>
          <w:szCs w:val="24"/>
          <w:vertAlign w:val="subscript"/>
        </w:rPr>
        <w:t>к</w:t>
      </w:r>
      <w:r>
        <w:rPr>
          <w:spacing w:val="-4"/>
          <w:szCs w:val="24"/>
        </w:rPr>
        <w:t>,</w:t>
      </w:r>
      <w:r w:rsidRPr="00DE5ADB">
        <w:rPr>
          <w:spacing w:val="-4"/>
          <w:szCs w:val="24"/>
        </w:rPr>
        <w:t>°</w:t>
      </w:r>
      <w:proofErr w:type="gramEnd"/>
      <w:r w:rsidRPr="00DE5ADB">
        <w:rPr>
          <w:spacing w:val="-4"/>
          <w:szCs w:val="24"/>
        </w:rPr>
        <w:t>С</w:t>
      </w:r>
      <w:proofErr w:type="spellEnd"/>
      <w:r w:rsidRPr="00DE5ADB">
        <w:rPr>
          <w:spacing w:val="-4"/>
          <w:szCs w:val="24"/>
        </w:rPr>
        <w:t>;</w:t>
      </w:r>
    </w:p>
    <w:p w:rsidR="006478CA" w:rsidRPr="00DE5ADB" w:rsidRDefault="006478CA" w:rsidP="006478CA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pacing w:val="-4"/>
          <w:szCs w:val="24"/>
        </w:rPr>
      </w:pPr>
      <w:r>
        <w:rPr>
          <w:spacing w:val="-4"/>
          <w:szCs w:val="24"/>
        </w:rPr>
        <w:t xml:space="preserve">- </w:t>
      </w:r>
      <w:r>
        <w:rPr>
          <w:spacing w:val="-3"/>
          <w:szCs w:val="24"/>
        </w:rPr>
        <w:t xml:space="preserve">максимальную температуру в центре образца </w:t>
      </w:r>
      <w:proofErr w:type="spellStart"/>
      <w:r w:rsidRPr="00DE5ADB">
        <w:rPr>
          <w:spacing w:val="-3"/>
          <w:szCs w:val="24"/>
        </w:rPr>
        <w:t>Т</w:t>
      </w:r>
      <w:r w:rsidRPr="00DE5ADB">
        <w:rPr>
          <w:spacing w:val="-3"/>
          <w:szCs w:val="24"/>
          <w:vertAlign w:val="subscript"/>
        </w:rPr>
        <w:t>ц.м</w:t>
      </w:r>
      <w:proofErr w:type="spellEnd"/>
      <w:r w:rsidRPr="00DE5ADB">
        <w:rPr>
          <w:spacing w:val="-3"/>
          <w:szCs w:val="24"/>
        </w:rPr>
        <w:t>, °С</w:t>
      </w:r>
      <w:r>
        <w:rPr>
          <w:spacing w:val="-3"/>
          <w:szCs w:val="24"/>
        </w:rPr>
        <w:t>;</w:t>
      </w:r>
    </w:p>
    <w:p w:rsidR="006478CA" w:rsidRPr="00DE5ADB" w:rsidRDefault="006478CA" w:rsidP="006478CA">
      <w:pPr>
        <w:framePr w:w="6106" w:h="1131" w:hRule="exact" w:hSpace="36" w:wrap="auto" w:vAnchor="text" w:hAnchor="page" w:x="2845" w:y="245"/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line="274" w:lineRule="exact"/>
        <w:rPr>
          <w:spacing w:val="-3"/>
          <w:szCs w:val="24"/>
        </w:rPr>
      </w:pPr>
      <w:r>
        <w:rPr>
          <w:spacing w:val="-3"/>
          <w:szCs w:val="24"/>
        </w:rPr>
        <w:t xml:space="preserve">конечную температуру в центре образца </w:t>
      </w:r>
      <w:proofErr w:type="spellStart"/>
      <w:r w:rsidRPr="00DE5ADB">
        <w:rPr>
          <w:spacing w:val="-3"/>
          <w:szCs w:val="24"/>
        </w:rPr>
        <w:t>Т</w:t>
      </w:r>
      <w:r w:rsidRPr="00DE5ADB">
        <w:rPr>
          <w:spacing w:val="-3"/>
          <w:szCs w:val="24"/>
          <w:vertAlign w:val="subscript"/>
        </w:rPr>
        <w:t>ц.к</w:t>
      </w:r>
      <w:proofErr w:type="spellEnd"/>
      <w:r w:rsidRPr="00DE5ADB">
        <w:rPr>
          <w:spacing w:val="-3"/>
          <w:szCs w:val="24"/>
        </w:rPr>
        <w:t>, °С;</w:t>
      </w:r>
    </w:p>
    <w:p w:rsidR="006478CA" w:rsidRPr="00DE5ADB" w:rsidRDefault="006478CA" w:rsidP="006478CA">
      <w:pPr>
        <w:framePr w:w="6106" w:h="1131" w:hRule="exact" w:hSpace="36" w:wrap="auto" w:vAnchor="text" w:hAnchor="page" w:x="2845" w:y="245"/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line="274" w:lineRule="exact"/>
        <w:rPr>
          <w:spacing w:val="-3"/>
          <w:szCs w:val="24"/>
        </w:rPr>
      </w:pPr>
      <w:r w:rsidRPr="00DE5ADB">
        <w:rPr>
          <w:spacing w:val="-3"/>
          <w:szCs w:val="24"/>
        </w:rPr>
        <w:t>максимальную температуру поверхности образц</w:t>
      </w:r>
      <w:r>
        <w:rPr>
          <w:spacing w:val="-3"/>
          <w:szCs w:val="24"/>
        </w:rPr>
        <w:t xml:space="preserve">а </w:t>
      </w:r>
      <w:proofErr w:type="spellStart"/>
      <w:r w:rsidRPr="00DE5ADB">
        <w:rPr>
          <w:spacing w:val="-3"/>
          <w:szCs w:val="24"/>
        </w:rPr>
        <w:t>Т</w:t>
      </w:r>
      <w:r>
        <w:rPr>
          <w:spacing w:val="-3"/>
          <w:szCs w:val="24"/>
          <w:vertAlign w:val="subscript"/>
        </w:rPr>
        <w:t>п.о</w:t>
      </w:r>
      <w:r w:rsidRPr="00DE5ADB">
        <w:rPr>
          <w:spacing w:val="-3"/>
          <w:szCs w:val="24"/>
          <w:vertAlign w:val="subscript"/>
        </w:rPr>
        <w:t>.</w:t>
      </w:r>
      <w:r>
        <w:rPr>
          <w:spacing w:val="-3"/>
          <w:szCs w:val="24"/>
          <w:vertAlign w:val="subscript"/>
        </w:rPr>
        <w:t>м</w:t>
      </w:r>
      <w:proofErr w:type="spellEnd"/>
      <w:r w:rsidRPr="00DE5ADB">
        <w:rPr>
          <w:spacing w:val="-3"/>
          <w:szCs w:val="24"/>
        </w:rPr>
        <w:t>, °С;</w:t>
      </w:r>
    </w:p>
    <w:p w:rsidR="006478CA" w:rsidRPr="00DE5ADB" w:rsidRDefault="006478CA" w:rsidP="006478CA">
      <w:pPr>
        <w:framePr w:w="6106" w:h="1131" w:hRule="exact" w:hSpace="36" w:wrap="auto" w:vAnchor="text" w:hAnchor="page" w:x="2845" w:y="245"/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line="274" w:lineRule="exact"/>
        <w:rPr>
          <w:spacing w:val="-3"/>
          <w:szCs w:val="24"/>
        </w:rPr>
      </w:pPr>
      <w:r w:rsidRPr="00DE5ADB">
        <w:rPr>
          <w:spacing w:val="-3"/>
          <w:szCs w:val="24"/>
        </w:rPr>
        <w:t xml:space="preserve">конечную температуру поверхности образца </w:t>
      </w:r>
      <w:proofErr w:type="spellStart"/>
      <w:r w:rsidRPr="00DE5ADB">
        <w:rPr>
          <w:spacing w:val="-3"/>
          <w:szCs w:val="24"/>
        </w:rPr>
        <w:t>Т</w:t>
      </w:r>
      <w:r>
        <w:rPr>
          <w:spacing w:val="-3"/>
          <w:szCs w:val="24"/>
          <w:vertAlign w:val="subscript"/>
        </w:rPr>
        <w:t>п.о</w:t>
      </w:r>
      <w:r w:rsidRPr="00DE5ADB">
        <w:rPr>
          <w:spacing w:val="-3"/>
          <w:szCs w:val="24"/>
          <w:vertAlign w:val="subscript"/>
        </w:rPr>
        <w:t>.</w:t>
      </w:r>
      <w:r>
        <w:rPr>
          <w:spacing w:val="-3"/>
          <w:szCs w:val="24"/>
          <w:vertAlign w:val="subscript"/>
        </w:rPr>
        <w:t>к</w:t>
      </w:r>
      <w:proofErr w:type="spellEnd"/>
      <w:r w:rsidRPr="00DE5ADB">
        <w:rPr>
          <w:spacing w:val="-3"/>
          <w:szCs w:val="24"/>
        </w:rPr>
        <w:t>, °С;</w:t>
      </w:r>
    </w:p>
    <w:p w:rsidR="006478CA" w:rsidRPr="00DE5ADB" w:rsidRDefault="006478CA" w:rsidP="006478CA">
      <w:pPr>
        <w:framePr w:w="6106" w:h="1131" w:hRule="exact" w:hSpace="36" w:wrap="auto" w:vAnchor="text" w:hAnchor="page" w:x="2845" w:y="245"/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line="274" w:lineRule="exact"/>
        <w:rPr>
          <w:spacing w:val="-3"/>
          <w:szCs w:val="24"/>
        </w:rPr>
      </w:pPr>
      <w:r w:rsidRPr="00DE5ADB">
        <w:rPr>
          <w:spacing w:val="-3"/>
          <w:szCs w:val="24"/>
        </w:rPr>
        <w:t>продолжительность устойчивого пламенного горения 1</w:t>
      </w:r>
      <w:r w:rsidRPr="008762A0">
        <w:rPr>
          <w:spacing w:val="-3"/>
          <w:szCs w:val="24"/>
          <w:vertAlign w:val="subscript"/>
        </w:rPr>
        <w:t>г</w:t>
      </w:r>
      <w:r w:rsidRPr="00DE5ADB">
        <w:rPr>
          <w:spacing w:val="-3"/>
          <w:szCs w:val="24"/>
        </w:rPr>
        <w:t>, с.</w:t>
      </w:r>
    </w:p>
    <w:p w:rsidR="006478CA" w:rsidRDefault="006478CA" w:rsidP="006478CA">
      <w:pPr>
        <w:framePr w:w="6106" w:h="1131" w:hRule="exact" w:hSpace="36" w:wrap="auto" w:vAnchor="text" w:hAnchor="page" w:x="2845" w:y="245"/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zCs w:val="24"/>
        </w:rPr>
      </w:pPr>
      <w:r>
        <w:rPr>
          <w:szCs w:val="24"/>
        </w:rPr>
        <w:t xml:space="preserve">максимальную температуру в центре образца </w:t>
      </w:r>
      <w:proofErr w:type="spellStart"/>
      <w:r>
        <w:rPr>
          <w:i/>
          <w:iCs/>
          <w:szCs w:val="24"/>
        </w:rPr>
        <w:t>Т</w:t>
      </w:r>
      <w:r>
        <w:rPr>
          <w:i/>
          <w:iCs/>
          <w:szCs w:val="24"/>
          <w:vertAlign w:val="subscript"/>
        </w:rPr>
        <w:t>цм</w:t>
      </w:r>
      <w:proofErr w:type="spellEnd"/>
      <w:r>
        <w:rPr>
          <w:i/>
          <w:iCs/>
          <w:szCs w:val="24"/>
        </w:rPr>
        <w:t xml:space="preserve">,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; </w:t>
      </w:r>
      <w:r>
        <w:rPr>
          <w:szCs w:val="24"/>
          <w:lang w:val="en-US"/>
        </w:rPr>
        <w:t>I</w:t>
      </w:r>
      <w:r w:rsidRPr="00630055">
        <w:rPr>
          <w:szCs w:val="24"/>
        </w:rPr>
        <w:t xml:space="preserve"> </w:t>
      </w:r>
      <w:r>
        <w:rPr>
          <w:szCs w:val="24"/>
        </w:rPr>
        <w:t>П /'</w:t>
      </w:r>
    </w:p>
    <w:p w:rsidR="006478CA" w:rsidRDefault="006478CA" w:rsidP="006478CA">
      <w:pPr>
        <w:framePr w:w="6106" w:h="1131" w:hRule="exact" w:hSpace="36" w:wrap="auto" w:vAnchor="text" w:hAnchor="page" w:x="2845" w:y="245"/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line="274" w:lineRule="exact"/>
        <w:rPr>
          <w:szCs w:val="24"/>
        </w:rPr>
      </w:pPr>
    </w:p>
    <w:p w:rsidR="006478CA" w:rsidRPr="00DE5ADB" w:rsidRDefault="006478CA" w:rsidP="006478CA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zCs w:val="24"/>
        </w:rPr>
      </w:pPr>
    </w:p>
    <w:p w:rsidR="006478CA" w:rsidRPr="00DE5ADB" w:rsidRDefault="006478CA" w:rsidP="006478CA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zCs w:val="24"/>
        </w:rPr>
      </w:pPr>
    </w:p>
    <w:p w:rsidR="006478CA" w:rsidRPr="00DE5ADB" w:rsidRDefault="006478CA" w:rsidP="006478CA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zCs w:val="24"/>
        </w:rPr>
      </w:pPr>
    </w:p>
    <w:p w:rsidR="006478CA" w:rsidRPr="00DE5ADB" w:rsidRDefault="006478CA" w:rsidP="006478CA">
      <w:pPr>
        <w:widowControl w:val="0"/>
        <w:shd w:val="clear" w:color="auto" w:fill="FFFFFF"/>
        <w:tabs>
          <w:tab w:val="left" w:pos="1289"/>
        </w:tabs>
        <w:autoSpaceDE w:val="0"/>
        <w:autoSpaceDN w:val="0"/>
        <w:adjustRightInd w:val="0"/>
        <w:spacing w:line="274" w:lineRule="exact"/>
        <w:ind w:left="1152"/>
        <w:rPr>
          <w:szCs w:val="24"/>
        </w:rPr>
      </w:pPr>
    </w:p>
    <w:p w:rsidR="006478CA" w:rsidRDefault="006478CA" w:rsidP="006478CA">
      <w:pPr>
        <w:shd w:val="clear" w:color="auto" w:fill="FFFFFF"/>
        <w:ind w:left="1591"/>
        <w:sectPr w:rsidR="006478CA" w:rsidSect="006478CA">
          <w:pgSz w:w="11909" w:h="16834"/>
          <w:pgMar w:top="360" w:right="360" w:bottom="360" w:left="1685" w:header="720" w:footer="720" w:gutter="0"/>
          <w:cols w:space="60"/>
          <w:noEndnote/>
        </w:sectPr>
      </w:pPr>
    </w:p>
    <w:p w:rsidR="006478CA" w:rsidRDefault="006478CA" w:rsidP="006478CA">
      <w:pPr>
        <w:shd w:val="clear" w:color="auto" w:fill="FFFFFF"/>
        <w:spacing w:before="302" w:line="274" w:lineRule="exact"/>
        <w:ind w:left="94"/>
      </w:pPr>
      <w:r>
        <w:rPr>
          <w:szCs w:val="24"/>
        </w:rPr>
        <w:lastRenderedPageBreak/>
        <w:t>Для каждого образца рассчитывают:</w:t>
      </w:r>
    </w:p>
    <w:p w:rsidR="006478CA" w:rsidRPr="008762A0" w:rsidRDefault="006478CA" w:rsidP="006478CA">
      <w:pPr>
        <w:shd w:val="clear" w:color="auto" w:fill="FFFFFF"/>
        <w:tabs>
          <w:tab w:val="left" w:pos="1469"/>
        </w:tabs>
        <w:spacing w:line="274" w:lineRule="exact"/>
        <w:ind w:left="1224"/>
        <w:rPr>
          <w:szCs w:val="24"/>
        </w:rPr>
      </w:pPr>
      <w:proofErr w:type="gramStart"/>
      <w:r>
        <w:rPr>
          <w:spacing w:val="-8"/>
          <w:szCs w:val="24"/>
        </w:rPr>
        <w:t>а)</w:t>
      </w:r>
      <w:r>
        <w:rPr>
          <w:szCs w:val="24"/>
        </w:rPr>
        <w:tab/>
      </w:r>
      <w:proofErr w:type="gramEnd"/>
      <w:r w:rsidRPr="008762A0">
        <w:rPr>
          <w:szCs w:val="24"/>
        </w:rPr>
        <w:t xml:space="preserve">прирост температуры в печи </w:t>
      </w:r>
      <w:proofErr w:type="spellStart"/>
      <w:r w:rsidRPr="008762A0">
        <w:rPr>
          <w:szCs w:val="24"/>
        </w:rPr>
        <w:t>Т</w:t>
      </w:r>
      <w:r w:rsidRPr="008762A0">
        <w:rPr>
          <w:szCs w:val="24"/>
          <w:vertAlign w:val="subscript"/>
        </w:rPr>
        <w:t>п.п</w:t>
      </w:r>
      <w:proofErr w:type="spellEnd"/>
      <w:r>
        <w:rPr>
          <w:szCs w:val="24"/>
        </w:rPr>
        <w:t xml:space="preserve"> = </w:t>
      </w:r>
      <w:proofErr w:type="spellStart"/>
      <w:r>
        <w:rPr>
          <w:szCs w:val="24"/>
        </w:rPr>
        <w:t>Т</w:t>
      </w:r>
      <w:r w:rsidRPr="008762A0">
        <w:rPr>
          <w:szCs w:val="24"/>
          <w:vertAlign w:val="subscript"/>
        </w:rPr>
        <w:t>п.м</w:t>
      </w:r>
      <w:proofErr w:type="spellEnd"/>
      <w:r w:rsidRPr="008762A0">
        <w:rPr>
          <w:szCs w:val="24"/>
        </w:rPr>
        <w:t xml:space="preserve"> </w:t>
      </w:r>
      <w:r>
        <w:rPr>
          <w:szCs w:val="24"/>
        </w:rPr>
        <w:t xml:space="preserve">– </w:t>
      </w:r>
      <w:proofErr w:type="spellStart"/>
      <w:r>
        <w:rPr>
          <w:szCs w:val="24"/>
        </w:rPr>
        <w:t>Т</w:t>
      </w:r>
      <w:r w:rsidRPr="008762A0">
        <w:rPr>
          <w:szCs w:val="24"/>
          <w:vertAlign w:val="subscript"/>
        </w:rPr>
        <w:t>п.к</w:t>
      </w:r>
      <w:proofErr w:type="spellEnd"/>
      <w:r w:rsidRPr="008762A0">
        <w:rPr>
          <w:szCs w:val="24"/>
        </w:rPr>
        <w:t>;</w:t>
      </w:r>
    </w:p>
    <w:p w:rsidR="006478CA" w:rsidRPr="008762A0" w:rsidRDefault="006478CA" w:rsidP="006478CA">
      <w:pPr>
        <w:shd w:val="clear" w:color="auto" w:fill="FFFFFF"/>
        <w:tabs>
          <w:tab w:val="left" w:pos="1469"/>
        </w:tabs>
        <w:spacing w:line="274" w:lineRule="exact"/>
        <w:ind w:left="1224"/>
        <w:rPr>
          <w:szCs w:val="24"/>
        </w:rPr>
      </w:pPr>
      <w:proofErr w:type="gramStart"/>
      <w:r w:rsidRPr="008762A0">
        <w:rPr>
          <w:szCs w:val="24"/>
        </w:rPr>
        <w:t>б)</w:t>
      </w:r>
      <w:r>
        <w:rPr>
          <w:szCs w:val="24"/>
        </w:rPr>
        <w:tab/>
      </w:r>
      <w:proofErr w:type="gramEnd"/>
      <w:r w:rsidRPr="008762A0">
        <w:rPr>
          <w:szCs w:val="24"/>
        </w:rPr>
        <w:t xml:space="preserve">прирост температуры в центре образца </w:t>
      </w:r>
      <w:proofErr w:type="spellStart"/>
      <w:r>
        <w:rPr>
          <w:szCs w:val="24"/>
        </w:rPr>
        <w:t>Т</w:t>
      </w:r>
      <w:r w:rsidRPr="008762A0">
        <w:rPr>
          <w:szCs w:val="24"/>
          <w:vertAlign w:val="subscript"/>
        </w:rPr>
        <w:t>ц.о</w:t>
      </w:r>
      <w:proofErr w:type="spellEnd"/>
      <w:r w:rsidRPr="008762A0">
        <w:rPr>
          <w:szCs w:val="24"/>
        </w:rPr>
        <w:t xml:space="preserve"> = </w:t>
      </w:r>
      <w:proofErr w:type="spellStart"/>
      <w:r w:rsidRPr="008762A0">
        <w:rPr>
          <w:szCs w:val="24"/>
        </w:rPr>
        <w:t>Т</w:t>
      </w:r>
      <w:r w:rsidRPr="008762A0">
        <w:rPr>
          <w:szCs w:val="24"/>
          <w:vertAlign w:val="subscript"/>
        </w:rPr>
        <w:t>ц.м</w:t>
      </w:r>
      <w:proofErr w:type="spellEnd"/>
      <w:r w:rsidRPr="008762A0">
        <w:rPr>
          <w:szCs w:val="24"/>
          <w:vertAlign w:val="subscript"/>
        </w:rPr>
        <w:t xml:space="preserve"> </w:t>
      </w:r>
      <w:r>
        <w:rPr>
          <w:szCs w:val="24"/>
        </w:rPr>
        <w:t>–</w:t>
      </w:r>
      <w:r w:rsidRPr="008762A0">
        <w:rPr>
          <w:szCs w:val="24"/>
        </w:rPr>
        <w:t xml:space="preserve"> </w:t>
      </w:r>
      <w:proofErr w:type="spellStart"/>
      <w:r w:rsidRPr="008762A0">
        <w:rPr>
          <w:szCs w:val="24"/>
        </w:rPr>
        <w:t>Т</w:t>
      </w:r>
      <w:r w:rsidRPr="008762A0">
        <w:rPr>
          <w:szCs w:val="24"/>
          <w:vertAlign w:val="subscript"/>
        </w:rPr>
        <w:t>ц.к</w:t>
      </w:r>
      <w:proofErr w:type="spellEnd"/>
      <w:r w:rsidRPr="008762A0">
        <w:rPr>
          <w:szCs w:val="24"/>
        </w:rPr>
        <w:t>;</w:t>
      </w:r>
    </w:p>
    <w:p w:rsidR="006478CA" w:rsidRPr="008762A0" w:rsidRDefault="006478CA" w:rsidP="006478CA">
      <w:pPr>
        <w:shd w:val="clear" w:color="auto" w:fill="FFFFFF"/>
        <w:spacing w:line="274" w:lineRule="exact"/>
        <w:ind w:left="1276"/>
        <w:rPr>
          <w:szCs w:val="24"/>
        </w:rPr>
      </w:pPr>
      <w:r w:rsidRPr="008762A0">
        <w:rPr>
          <w:szCs w:val="24"/>
        </w:rPr>
        <w:t xml:space="preserve">в) прирост температуры на поверхности образца </w:t>
      </w:r>
      <w:proofErr w:type="spellStart"/>
      <w:r w:rsidRPr="008762A0">
        <w:rPr>
          <w:szCs w:val="24"/>
        </w:rPr>
        <w:t>Т</w:t>
      </w:r>
      <w:r w:rsidRPr="008762A0">
        <w:rPr>
          <w:szCs w:val="24"/>
          <w:vertAlign w:val="subscript"/>
        </w:rPr>
        <w:t>п.о</w:t>
      </w:r>
      <w:proofErr w:type="spellEnd"/>
      <w:r w:rsidRPr="008762A0">
        <w:rPr>
          <w:szCs w:val="24"/>
          <w:vertAlign w:val="subscript"/>
        </w:rPr>
        <w:t xml:space="preserve"> </w:t>
      </w:r>
      <w:r w:rsidRPr="008762A0">
        <w:rPr>
          <w:szCs w:val="24"/>
        </w:rPr>
        <w:t xml:space="preserve">= </w:t>
      </w:r>
      <w:proofErr w:type="spellStart"/>
      <w:r w:rsidRPr="008762A0">
        <w:rPr>
          <w:szCs w:val="24"/>
        </w:rPr>
        <w:t>Т</w:t>
      </w:r>
      <w:r w:rsidRPr="008762A0">
        <w:rPr>
          <w:szCs w:val="24"/>
          <w:vertAlign w:val="subscript"/>
        </w:rPr>
        <w:t>п.о.м</w:t>
      </w:r>
      <w:proofErr w:type="spellEnd"/>
      <w:r w:rsidRPr="008762A0">
        <w:rPr>
          <w:szCs w:val="24"/>
          <w:vertAlign w:val="subscript"/>
        </w:rPr>
        <w:t xml:space="preserve"> </w:t>
      </w:r>
      <w:r>
        <w:rPr>
          <w:szCs w:val="24"/>
        </w:rPr>
        <w:t>–</w:t>
      </w:r>
      <w:r w:rsidRPr="008762A0">
        <w:rPr>
          <w:szCs w:val="24"/>
        </w:rPr>
        <w:t xml:space="preserve"> </w:t>
      </w:r>
      <w:proofErr w:type="spellStart"/>
      <w:r w:rsidRPr="008762A0">
        <w:rPr>
          <w:szCs w:val="24"/>
        </w:rPr>
        <w:t>Т</w:t>
      </w:r>
      <w:r w:rsidRPr="008762A0">
        <w:rPr>
          <w:szCs w:val="24"/>
          <w:vertAlign w:val="subscript"/>
        </w:rPr>
        <w:t>п.о.к</w:t>
      </w:r>
      <w:proofErr w:type="spellEnd"/>
      <w:r w:rsidRPr="008762A0">
        <w:rPr>
          <w:szCs w:val="24"/>
          <w:vertAlign w:val="subscript"/>
        </w:rPr>
        <w:t>.</w:t>
      </w:r>
    </w:p>
    <w:p w:rsidR="006478CA" w:rsidRDefault="006478CA" w:rsidP="006478CA">
      <w:pPr>
        <w:shd w:val="clear" w:color="auto" w:fill="FFFFFF"/>
        <w:spacing w:before="274" w:line="266" w:lineRule="exact"/>
        <w:ind w:left="94"/>
      </w:pPr>
      <w:r>
        <w:rPr>
          <w:szCs w:val="24"/>
        </w:rPr>
        <w:t>По пяти образцам рассчитывают среднюю арифметическую величину:</w:t>
      </w:r>
    </w:p>
    <w:p w:rsidR="006478CA" w:rsidRDefault="006478CA" w:rsidP="006478CA">
      <w:pPr>
        <w:shd w:val="clear" w:color="auto" w:fill="FFFFFF"/>
        <w:tabs>
          <w:tab w:val="left" w:pos="1469"/>
        </w:tabs>
        <w:spacing w:line="266" w:lineRule="exact"/>
        <w:ind w:left="1224"/>
      </w:pPr>
      <w:proofErr w:type="gramStart"/>
      <w:r>
        <w:rPr>
          <w:spacing w:val="-8"/>
          <w:szCs w:val="24"/>
        </w:rPr>
        <w:t>а)</w:t>
      </w:r>
      <w:r>
        <w:rPr>
          <w:szCs w:val="24"/>
        </w:rPr>
        <w:tab/>
      </w:r>
      <w:proofErr w:type="gramEnd"/>
      <w:r>
        <w:rPr>
          <w:szCs w:val="24"/>
        </w:rPr>
        <w:t>прироста температуры в печи, в центре и на поверхности образца;</w:t>
      </w:r>
    </w:p>
    <w:p w:rsidR="006478CA" w:rsidRDefault="006478CA" w:rsidP="006478CA">
      <w:pPr>
        <w:shd w:val="clear" w:color="auto" w:fill="FFFFFF"/>
        <w:tabs>
          <w:tab w:val="left" w:pos="1469"/>
        </w:tabs>
        <w:spacing w:line="266" w:lineRule="exact"/>
        <w:ind w:left="1224"/>
      </w:pPr>
      <w:proofErr w:type="gramStart"/>
      <w:r>
        <w:rPr>
          <w:spacing w:val="-5"/>
          <w:szCs w:val="24"/>
        </w:rPr>
        <w:t>б)</w:t>
      </w:r>
      <w:r>
        <w:rPr>
          <w:szCs w:val="24"/>
        </w:rPr>
        <w:tab/>
      </w:r>
      <w:proofErr w:type="gramEnd"/>
      <w:r>
        <w:rPr>
          <w:szCs w:val="24"/>
        </w:rPr>
        <w:t>продолжительность устойчивого пламенного горения;</w:t>
      </w:r>
    </w:p>
    <w:p w:rsidR="006478CA" w:rsidRDefault="006478CA" w:rsidP="006478CA">
      <w:pPr>
        <w:shd w:val="clear" w:color="auto" w:fill="FFFFFF"/>
        <w:tabs>
          <w:tab w:val="left" w:pos="1469"/>
        </w:tabs>
        <w:spacing w:line="266" w:lineRule="exact"/>
        <w:ind w:left="1224"/>
      </w:pPr>
      <w:proofErr w:type="gramStart"/>
      <w:r>
        <w:rPr>
          <w:spacing w:val="-10"/>
          <w:szCs w:val="24"/>
        </w:rPr>
        <w:t>в)</w:t>
      </w:r>
      <w:r>
        <w:rPr>
          <w:szCs w:val="24"/>
        </w:rPr>
        <w:tab/>
      </w:r>
      <w:proofErr w:type="gramEnd"/>
      <w:r>
        <w:rPr>
          <w:szCs w:val="24"/>
        </w:rPr>
        <w:t>потерю массы в процентах от начальной массы образцов.</w:t>
      </w:r>
    </w:p>
    <w:p w:rsidR="006478CA" w:rsidRDefault="006478CA" w:rsidP="006478CA">
      <w:pPr>
        <w:shd w:val="clear" w:color="auto" w:fill="FFFFFF"/>
        <w:spacing w:before="281" w:line="266" w:lineRule="exact"/>
        <w:ind w:left="79" w:firstLine="569"/>
        <w:jc w:val="both"/>
      </w:pPr>
      <w:r>
        <w:rPr>
          <w:szCs w:val="24"/>
        </w:rPr>
        <w:t>Строительные материалы в зависимости от параметров горючести подразделяют на не</w:t>
      </w:r>
      <w:r>
        <w:rPr>
          <w:szCs w:val="24"/>
        </w:rPr>
        <w:softHyphen/>
        <w:t>горючие (НГ) и горючие (Г). Материалы относят к негорючим при следующих значениях па</w:t>
      </w:r>
      <w:r>
        <w:rPr>
          <w:szCs w:val="24"/>
        </w:rPr>
        <w:softHyphen/>
        <w:t>раметров горючести:</w:t>
      </w:r>
    </w:p>
    <w:p w:rsidR="006478CA" w:rsidRDefault="006478CA" w:rsidP="006478CA">
      <w:pPr>
        <w:widowControl w:val="0"/>
        <w:numPr>
          <w:ilvl w:val="0"/>
          <w:numId w:val="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line="266" w:lineRule="exact"/>
        <w:ind w:left="1210"/>
        <w:rPr>
          <w:szCs w:val="24"/>
        </w:rPr>
      </w:pPr>
      <w:r>
        <w:rPr>
          <w:spacing w:val="-1"/>
          <w:szCs w:val="24"/>
        </w:rPr>
        <w:t>прирост температуры в печи не более 50 °С;</w:t>
      </w:r>
    </w:p>
    <w:p w:rsidR="006478CA" w:rsidRDefault="006478CA" w:rsidP="006478CA">
      <w:pPr>
        <w:widowControl w:val="0"/>
        <w:numPr>
          <w:ilvl w:val="0"/>
          <w:numId w:val="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line="266" w:lineRule="exact"/>
        <w:ind w:left="1210"/>
        <w:rPr>
          <w:szCs w:val="24"/>
        </w:rPr>
      </w:pPr>
      <w:r>
        <w:rPr>
          <w:szCs w:val="24"/>
        </w:rPr>
        <w:t>потеря массы образца не более 50%;</w:t>
      </w:r>
    </w:p>
    <w:p w:rsidR="006478CA" w:rsidRDefault="006478CA" w:rsidP="006478CA">
      <w:pPr>
        <w:widowControl w:val="0"/>
        <w:numPr>
          <w:ilvl w:val="0"/>
          <w:numId w:val="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spacing w:line="266" w:lineRule="exact"/>
        <w:ind w:left="1210"/>
        <w:rPr>
          <w:szCs w:val="24"/>
        </w:rPr>
      </w:pPr>
      <w:r>
        <w:rPr>
          <w:szCs w:val="24"/>
        </w:rPr>
        <w:t>продолжительность устойчивого пламенного горения не более 10 с.</w:t>
      </w:r>
    </w:p>
    <w:p w:rsidR="006478CA" w:rsidRDefault="006478CA" w:rsidP="006478CA">
      <w:pPr>
        <w:shd w:val="clear" w:color="auto" w:fill="FFFFFF"/>
        <w:spacing w:before="274" w:line="274" w:lineRule="exact"/>
        <w:ind w:left="65" w:right="22" w:firstLine="554"/>
        <w:jc w:val="both"/>
      </w:pPr>
      <w:r>
        <w:rPr>
          <w:szCs w:val="24"/>
        </w:rPr>
        <w:t xml:space="preserve">В соответствии с требованиями ГОСТ 30244-97 (метод </w:t>
      </w:r>
      <w:r>
        <w:rPr>
          <w:szCs w:val="24"/>
          <w:lang w:val="en-US"/>
        </w:rPr>
        <w:t>I</w:t>
      </w:r>
      <w:r w:rsidRPr="00630055">
        <w:rPr>
          <w:szCs w:val="24"/>
        </w:rPr>
        <w:t xml:space="preserve">) </w:t>
      </w:r>
      <w:r>
        <w:rPr>
          <w:szCs w:val="24"/>
        </w:rPr>
        <w:t>и с учётом федерального Зако</w:t>
      </w:r>
      <w:r>
        <w:rPr>
          <w:szCs w:val="24"/>
        </w:rPr>
        <w:softHyphen/>
      </w:r>
      <w:r>
        <w:rPr>
          <w:spacing w:val="-1"/>
          <w:szCs w:val="24"/>
        </w:rPr>
        <w:t xml:space="preserve">на № 123-ФЗ от 22.07.2008г. «Технический регламент о требованиях пожарной безопасности», </w:t>
      </w:r>
      <w:r>
        <w:rPr>
          <w:szCs w:val="24"/>
        </w:rPr>
        <w:t>строительные материалы, не удовлетворяющие хотя бы одному из указанных значений пара</w:t>
      </w:r>
      <w:r>
        <w:rPr>
          <w:szCs w:val="24"/>
        </w:rPr>
        <w:softHyphen/>
        <w:t>метров, относятся к горючим.</w:t>
      </w:r>
    </w:p>
    <w:p w:rsidR="006478CA" w:rsidRDefault="006478CA" w:rsidP="006478CA">
      <w:pPr>
        <w:shd w:val="clear" w:color="auto" w:fill="FFFFFF"/>
        <w:spacing w:before="1094"/>
        <w:ind w:left="36"/>
        <w:jc w:val="center"/>
      </w:pPr>
      <w:r>
        <w:rPr>
          <w:b/>
          <w:bCs/>
          <w:spacing w:val="-1"/>
          <w:szCs w:val="24"/>
        </w:rPr>
        <w:t>РЕЗУЛЬТАТЫ ИСПЫТАНИЙ</w:t>
      </w:r>
    </w:p>
    <w:p w:rsidR="006478CA" w:rsidRDefault="006478CA" w:rsidP="006478CA">
      <w:pPr>
        <w:shd w:val="clear" w:color="auto" w:fill="FFFFFF"/>
        <w:spacing w:before="266"/>
        <w:ind w:left="36"/>
      </w:pPr>
      <w:r>
        <w:rPr>
          <w:b/>
          <w:bCs/>
          <w:szCs w:val="24"/>
        </w:rPr>
        <w:t xml:space="preserve">Дата проведения испытаний: </w:t>
      </w:r>
      <w:r>
        <w:rPr>
          <w:szCs w:val="24"/>
        </w:rPr>
        <w:t>«__» __________ 2015 года.</w:t>
      </w:r>
    </w:p>
    <w:p w:rsidR="006478CA" w:rsidRDefault="006478CA" w:rsidP="006478CA">
      <w:pPr>
        <w:shd w:val="clear" w:color="auto" w:fill="FFFFFF"/>
        <w:spacing w:before="317"/>
        <w:ind w:left="43"/>
      </w:pPr>
      <w:r>
        <w:rPr>
          <w:b/>
          <w:bCs/>
          <w:szCs w:val="24"/>
        </w:rPr>
        <w:t xml:space="preserve">Условия проведения испытаний: </w:t>
      </w:r>
      <w:r>
        <w:rPr>
          <w:szCs w:val="24"/>
        </w:rPr>
        <w:t>- температура -</w:t>
      </w:r>
      <w:proofErr w:type="gramStart"/>
      <w:r>
        <w:rPr>
          <w:szCs w:val="24"/>
        </w:rPr>
        <w:t xml:space="preserve">21  </w:t>
      </w:r>
      <w:r>
        <w:rPr>
          <w:szCs w:val="24"/>
          <w:vertAlign w:val="superscript"/>
        </w:rPr>
        <w:t>0</w:t>
      </w:r>
      <w:proofErr w:type="gramEnd"/>
      <w:r>
        <w:rPr>
          <w:szCs w:val="24"/>
        </w:rPr>
        <w:t>С;</w:t>
      </w:r>
    </w:p>
    <w:p w:rsidR="006478CA" w:rsidRDefault="006478CA" w:rsidP="006478CA">
      <w:pPr>
        <w:widowControl w:val="0"/>
        <w:numPr>
          <w:ilvl w:val="0"/>
          <w:numId w:val="2"/>
        </w:numPr>
        <w:shd w:val="clear" w:color="auto" w:fill="FFFFFF"/>
        <w:tabs>
          <w:tab w:val="left" w:pos="3866"/>
        </w:tabs>
        <w:autoSpaceDE w:val="0"/>
        <w:autoSpaceDN w:val="0"/>
        <w:adjustRightInd w:val="0"/>
        <w:spacing w:before="7"/>
        <w:ind w:left="3730"/>
        <w:rPr>
          <w:szCs w:val="24"/>
        </w:rPr>
      </w:pPr>
      <w:r>
        <w:rPr>
          <w:szCs w:val="24"/>
        </w:rPr>
        <w:t xml:space="preserve">атмосферное давление - 764 </w:t>
      </w:r>
      <w:proofErr w:type="spellStart"/>
      <w:r>
        <w:rPr>
          <w:szCs w:val="24"/>
        </w:rPr>
        <w:t>мм.рт.ст</w:t>
      </w:r>
      <w:proofErr w:type="spellEnd"/>
      <w:r>
        <w:rPr>
          <w:szCs w:val="24"/>
        </w:rPr>
        <w:t>.;</w:t>
      </w:r>
    </w:p>
    <w:p w:rsidR="006478CA" w:rsidRDefault="006478CA" w:rsidP="006478CA">
      <w:pPr>
        <w:widowControl w:val="0"/>
        <w:numPr>
          <w:ilvl w:val="0"/>
          <w:numId w:val="2"/>
        </w:numPr>
        <w:shd w:val="clear" w:color="auto" w:fill="FFFFFF"/>
        <w:tabs>
          <w:tab w:val="left" w:pos="3866"/>
        </w:tabs>
        <w:autoSpaceDE w:val="0"/>
        <w:autoSpaceDN w:val="0"/>
        <w:adjustRightInd w:val="0"/>
        <w:ind w:left="3730"/>
        <w:rPr>
          <w:szCs w:val="24"/>
        </w:rPr>
      </w:pPr>
      <w:r>
        <w:rPr>
          <w:szCs w:val="24"/>
        </w:rPr>
        <w:t>относительная влажность - 63 %.</w:t>
      </w:r>
    </w:p>
    <w:p w:rsidR="006478CA" w:rsidRPr="00701A34" w:rsidRDefault="006478CA" w:rsidP="006478CA">
      <w:pPr>
        <w:shd w:val="clear" w:color="auto" w:fill="FFFFFF"/>
        <w:spacing w:before="266" w:line="274" w:lineRule="exact"/>
        <w:ind w:left="22"/>
        <w:rPr>
          <w:b/>
        </w:rPr>
      </w:pPr>
      <w:r w:rsidRPr="00701A34">
        <w:rPr>
          <w:b/>
          <w:bCs/>
          <w:szCs w:val="24"/>
        </w:rPr>
        <w:t xml:space="preserve">Аппаратура </w:t>
      </w:r>
      <w:r w:rsidRPr="00701A34">
        <w:rPr>
          <w:b/>
          <w:szCs w:val="24"/>
        </w:rPr>
        <w:t xml:space="preserve">и </w:t>
      </w:r>
      <w:r w:rsidRPr="00701A34">
        <w:rPr>
          <w:b/>
          <w:bCs/>
          <w:szCs w:val="24"/>
        </w:rPr>
        <w:t>средства измерения:</w:t>
      </w:r>
    </w:p>
    <w:p w:rsidR="006478CA" w:rsidRPr="00F31E6F" w:rsidRDefault="006478CA" w:rsidP="006478CA">
      <w:pPr>
        <w:shd w:val="clear" w:color="auto" w:fill="FFFFFF"/>
        <w:spacing w:line="274" w:lineRule="exact"/>
        <w:ind w:left="36" w:firstLine="554"/>
        <w:rPr>
          <w:szCs w:val="24"/>
        </w:rPr>
      </w:pPr>
      <w:r w:rsidRPr="00F31E6F">
        <w:rPr>
          <w:szCs w:val="24"/>
        </w:rPr>
        <w:t xml:space="preserve">Установка   определения    группы   негорючих   материалов, аттестат N° </w:t>
      </w:r>
      <w:r>
        <w:rPr>
          <w:szCs w:val="24"/>
        </w:rPr>
        <w:t>______</w:t>
      </w:r>
      <w:r w:rsidRPr="00F31E6F">
        <w:rPr>
          <w:szCs w:val="24"/>
        </w:rPr>
        <w:t xml:space="preserve">, действителен до </w:t>
      </w:r>
      <w:r>
        <w:rPr>
          <w:szCs w:val="24"/>
        </w:rPr>
        <w:t>___________</w:t>
      </w:r>
      <w:r w:rsidRPr="00F31E6F">
        <w:rPr>
          <w:szCs w:val="24"/>
        </w:rPr>
        <w:t xml:space="preserve"> года.</w:t>
      </w:r>
    </w:p>
    <w:p w:rsidR="006478CA" w:rsidRPr="00F31E6F" w:rsidRDefault="006478CA" w:rsidP="006478CA">
      <w:pPr>
        <w:shd w:val="clear" w:color="auto" w:fill="FFFFFF"/>
        <w:spacing w:line="274" w:lineRule="exact"/>
        <w:ind w:left="36" w:firstLine="554"/>
      </w:pPr>
      <w:r w:rsidRPr="00F31E6F">
        <w:rPr>
          <w:szCs w:val="24"/>
        </w:rPr>
        <w:t xml:space="preserve">Весы лабораторные электронные, погрешность измерения: 0,01г., действительно до </w:t>
      </w:r>
      <w:r>
        <w:rPr>
          <w:szCs w:val="24"/>
        </w:rPr>
        <w:t>___________</w:t>
      </w:r>
      <w:r w:rsidRPr="00F31E6F">
        <w:rPr>
          <w:szCs w:val="24"/>
        </w:rPr>
        <w:t xml:space="preserve"> 2015 года.</w:t>
      </w:r>
    </w:p>
    <w:p w:rsidR="006478CA" w:rsidRPr="00F31E6F" w:rsidRDefault="006478CA" w:rsidP="006478CA">
      <w:pPr>
        <w:shd w:val="clear" w:color="auto" w:fill="FFFFFF"/>
        <w:spacing w:line="274" w:lineRule="exact"/>
        <w:ind w:left="22" w:firstLine="569"/>
      </w:pPr>
      <w:r w:rsidRPr="00F31E6F">
        <w:rPr>
          <w:szCs w:val="24"/>
        </w:rPr>
        <w:t xml:space="preserve">Регистрирующее устройство, аттестат № </w:t>
      </w:r>
      <w:r>
        <w:rPr>
          <w:szCs w:val="24"/>
        </w:rPr>
        <w:t>__________</w:t>
      </w:r>
      <w:r w:rsidRPr="00F31E6F">
        <w:rPr>
          <w:szCs w:val="24"/>
        </w:rPr>
        <w:t xml:space="preserve">, действителен до </w:t>
      </w:r>
      <w:r>
        <w:rPr>
          <w:szCs w:val="24"/>
        </w:rPr>
        <w:t>__________</w:t>
      </w:r>
      <w:r w:rsidRPr="00F31E6F">
        <w:rPr>
          <w:szCs w:val="24"/>
        </w:rPr>
        <w:t xml:space="preserve"> года.</w:t>
      </w:r>
    </w:p>
    <w:p w:rsidR="006478CA" w:rsidRPr="00F31E6F" w:rsidRDefault="006478CA" w:rsidP="006478CA">
      <w:pPr>
        <w:shd w:val="clear" w:color="auto" w:fill="FFFFFF"/>
        <w:spacing w:before="7" w:line="274" w:lineRule="exact"/>
        <w:ind w:left="29" w:firstLine="554"/>
      </w:pPr>
      <w:r w:rsidRPr="00F31E6F">
        <w:rPr>
          <w:szCs w:val="24"/>
        </w:rPr>
        <w:t>Штангенциркуль, действительно до 26 октября 2015 года.</w:t>
      </w:r>
    </w:p>
    <w:p w:rsidR="006478CA" w:rsidRPr="00F31E6F" w:rsidRDefault="006478CA" w:rsidP="006478CA">
      <w:pPr>
        <w:shd w:val="clear" w:color="auto" w:fill="FFFFFF"/>
        <w:spacing w:line="274" w:lineRule="exact"/>
        <w:ind w:left="14" w:firstLine="569"/>
      </w:pPr>
      <w:r w:rsidRPr="00F31E6F">
        <w:rPr>
          <w:szCs w:val="24"/>
        </w:rPr>
        <w:t>Линейка измерительная металлическая, 0-1000 мм, свидетельство о поверке № 0126851, действительно до 26 октября 2015 года.</w:t>
      </w:r>
    </w:p>
    <w:p w:rsidR="006478CA" w:rsidRDefault="006478CA" w:rsidP="006478CA">
      <w:pPr>
        <w:ind w:firstLine="567"/>
        <w:rPr>
          <w:spacing w:val="-3"/>
          <w:szCs w:val="24"/>
        </w:rPr>
      </w:pPr>
      <w:r w:rsidRPr="00F31E6F">
        <w:rPr>
          <w:szCs w:val="24"/>
        </w:rPr>
        <w:t xml:space="preserve">Секундомер электронный, действительно до </w:t>
      </w:r>
      <w:r w:rsidRPr="00F31E6F">
        <w:rPr>
          <w:spacing w:val="-3"/>
          <w:szCs w:val="24"/>
        </w:rPr>
        <w:t>07 мая 2015 года.</w:t>
      </w: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shd w:val="clear" w:color="auto" w:fill="FFFFFF"/>
        <w:spacing w:before="598"/>
        <w:ind w:left="1987"/>
      </w:pPr>
      <w:r>
        <w:rPr>
          <w:b/>
          <w:bCs/>
          <w:spacing w:val="-2"/>
          <w:szCs w:val="24"/>
        </w:rPr>
        <w:t>Таблица значений показателей и параметров горючести</w:t>
      </w:r>
    </w:p>
    <w:p w:rsidR="006478CA" w:rsidRDefault="006478CA" w:rsidP="006478CA">
      <w:pPr>
        <w:shd w:val="clear" w:color="auto" w:fill="FFFFFF"/>
        <w:spacing w:before="274"/>
        <w:ind w:right="216"/>
        <w:jc w:val="right"/>
      </w:pPr>
      <w:r>
        <w:rPr>
          <w:spacing w:val="-6"/>
          <w:szCs w:val="24"/>
        </w:rPr>
        <w:t>Таблица 1.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709"/>
        <w:gridCol w:w="850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820"/>
      </w:tblGrid>
      <w:tr w:rsidR="006478CA" w:rsidRPr="008762A0" w:rsidTr="00877088">
        <w:trPr>
          <w:trHeight w:hRule="exact"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jc w:val="center"/>
            </w:pPr>
            <w:r>
              <w:t>№</w:t>
            </w:r>
          </w:p>
          <w:p w:rsidR="006478CA" w:rsidRPr="008762A0" w:rsidRDefault="006478CA" w:rsidP="00877088">
            <w:pPr>
              <w:shd w:val="clear" w:color="auto" w:fill="FFFFFF"/>
              <w:jc w:val="center"/>
            </w:pPr>
            <w:r w:rsidRPr="008762A0">
              <w:t>обр</w:t>
            </w:r>
            <w:r>
              <w:t>азца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spacing w:line="202" w:lineRule="exact"/>
              <w:ind w:firstLine="57"/>
              <w:jc w:val="center"/>
            </w:pPr>
            <w:r>
              <w:t>Масса образца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jc w:val="center"/>
            </w:pPr>
            <w:r w:rsidRPr="008762A0">
              <w:t>Потеря</w:t>
            </w:r>
          </w:p>
          <w:p w:rsidR="006478CA" w:rsidRPr="008762A0" w:rsidRDefault="006478CA" w:rsidP="00877088">
            <w:pPr>
              <w:shd w:val="clear" w:color="auto" w:fill="FFFFFF"/>
              <w:jc w:val="center"/>
            </w:pPr>
            <w:r w:rsidRPr="008762A0">
              <w:t>массы,</w:t>
            </w:r>
          </w:p>
          <w:p w:rsidR="006478CA" w:rsidRPr="008762A0" w:rsidRDefault="006478CA" w:rsidP="00877088">
            <w:pPr>
              <w:shd w:val="clear" w:color="auto" w:fill="FFFFFF"/>
              <w:jc w:val="center"/>
            </w:pPr>
            <w:r w:rsidRPr="008762A0">
              <w:t>%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ind w:left="511"/>
            </w:pPr>
            <w:r>
              <w:t>Температура печи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spacing w:line="209" w:lineRule="exact"/>
              <w:ind w:left="115" w:right="101"/>
              <w:jc w:val="center"/>
            </w:pPr>
            <w:r w:rsidRPr="008762A0">
              <w:t>Температура в центре образца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spacing w:line="202" w:lineRule="exact"/>
              <w:ind w:left="86" w:right="65" w:firstLine="223"/>
              <w:jc w:val="center"/>
            </w:pPr>
            <w:r w:rsidRPr="008762A0">
              <w:t>Температура на поверхности образца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jc w:val="center"/>
            </w:pPr>
            <w:r w:rsidRPr="008762A0">
              <w:t>t</w:t>
            </w:r>
            <w:r>
              <w:t>.</w:t>
            </w:r>
          </w:p>
        </w:tc>
      </w:tr>
      <w:tr w:rsidR="006478CA" w:rsidTr="00877088">
        <w:trPr>
          <w:trHeight w:hRule="exact" w:val="569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/>
          <w:p w:rsidR="006478CA" w:rsidRDefault="006478CA" w:rsidP="0087708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Pr="00D97D42" w:rsidRDefault="006478CA" w:rsidP="00877088">
            <w:pPr>
              <w:shd w:val="clear" w:color="auto" w:fill="FFFFFF"/>
              <w:ind w:left="86"/>
              <w:rPr>
                <w:szCs w:val="24"/>
              </w:rPr>
            </w:pPr>
            <w:r>
              <w:rPr>
                <w:szCs w:val="24"/>
                <w:lang w:val="en-US"/>
              </w:rPr>
              <w:t>m</w:t>
            </w:r>
            <w:proofErr w:type="spellStart"/>
            <w:r w:rsidRPr="00D97D42">
              <w:rPr>
                <w:szCs w:val="24"/>
                <w:vertAlign w:val="subscript"/>
              </w:rPr>
              <w:t>н.</w:t>
            </w:r>
            <w:r w:rsidRPr="00D97D42">
              <w:rPr>
                <w:szCs w:val="24"/>
              </w:rPr>
              <w:t>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ind w:left="122"/>
              <w:rPr>
                <w:szCs w:val="24"/>
              </w:rPr>
            </w:pPr>
            <w:r>
              <w:rPr>
                <w:szCs w:val="24"/>
                <w:lang w:val="en-US"/>
              </w:rPr>
              <w:t>m</w:t>
            </w:r>
            <w:proofErr w:type="spellStart"/>
            <w:r>
              <w:rPr>
                <w:szCs w:val="24"/>
                <w:vertAlign w:val="subscript"/>
              </w:rPr>
              <w:t>к</w:t>
            </w:r>
            <w:r w:rsidRPr="00D97D42">
              <w:rPr>
                <w:szCs w:val="24"/>
                <w:vertAlign w:val="subscript"/>
              </w:rPr>
              <w:t>.</w:t>
            </w:r>
            <w:r w:rsidRPr="00D97D42">
              <w:rPr>
                <w:szCs w:val="24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122"/>
              <w:jc w:val="center"/>
            </w:pPr>
          </w:p>
          <w:p w:rsidR="006478CA" w:rsidRDefault="006478CA" w:rsidP="00877088">
            <w:pPr>
              <w:shd w:val="clear" w:color="auto" w:fill="FFFFFF"/>
              <w:ind w:left="122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proofErr w:type="spellStart"/>
            <w:r w:rsidRPr="00D97D42">
              <w:rPr>
                <w:szCs w:val="24"/>
              </w:rPr>
              <w:t>Т</w:t>
            </w:r>
            <w:r w:rsidRPr="00D97D42">
              <w:rPr>
                <w:szCs w:val="24"/>
                <w:vertAlign w:val="subscript"/>
              </w:rPr>
              <w:t>п.н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D97D42" w:rsidRDefault="006478CA" w:rsidP="00877088">
            <w:pPr>
              <w:shd w:val="clear" w:color="auto" w:fill="FFFFFF"/>
              <w:ind w:left="86"/>
              <w:rPr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п.м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п.к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 w:right="65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t>∆</w:t>
            </w:r>
            <w:r w:rsidRPr="00D97D42">
              <w:rPr>
                <w:szCs w:val="24"/>
              </w:rPr>
              <w:t xml:space="preserve"> </w:t>
            </w: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п.п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ц.м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ц.к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t>∆</w:t>
            </w:r>
            <w:r w:rsidRPr="00D97D42">
              <w:rPr>
                <w:szCs w:val="24"/>
              </w:rPr>
              <w:t xml:space="preserve"> </w:t>
            </w: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ц.о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 w:right="151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п.о.м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п.о.к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t>∆</w:t>
            </w:r>
            <w:r w:rsidRPr="00D97D42">
              <w:rPr>
                <w:szCs w:val="24"/>
              </w:rPr>
              <w:t xml:space="preserve"> </w:t>
            </w:r>
            <w:proofErr w:type="spellStart"/>
            <w:r w:rsidRPr="00D97D42">
              <w:rPr>
                <w:szCs w:val="24"/>
              </w:rPr>
              <w:t>Т</w:t>
            </w:r>
            <w:r>
              <w:rPr>
                <w:szCs w:val="24"/>
                <w:vertAlign w:val="subscript"/>
              </w:rPr>
              <w:t>п.о</w:t>
            </w:r>
            <w:proofErr w:type="spellEnd"/>
          </w:p>
          <w:p w:rsidR="006478CA" w:rsidRDefault="006478CA" w:rsidP="00877088">
            <w:pPr>
              <w:shd w:val="clear" w:color="auto" w:fill="FFFFFF"/>
              <w:jc w:val="center"/>
              <w:rPr>
                <w:szCs w:val="24"/>
                <w:vertAlign w:val="subscript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  <w:p w:rsidR="006478CA" w:rsidRPr="008762A0" w:rsidRDefault="006478CA" w:rsidP="00877088">
            <w:pPr>
              <w:shd w:val="clear" w:color="auto" w:fill="FFFFFF"/>
              <w:ind w:left="86"/>
              <w:jc w:val="center"/>
              <w:rPr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Pr="008762A0" w:rsidRDefault="006478CA" w:rsidP="00877088">
            <w:pPr>
              <w:shd w:val="clear" w:color="auto" w:fill="FFFFFF"/>
              <w:ind w:left="86"/>
              <w:rPr>
                <w:szCs w:val="24"/>
              </w:rPr>
            </w:pPr>
          </w:p>
        </w:tc>
      </w:tr>
      <w:tr w:rsidR="006478CA" w:rsidTr="00877088">
        <w:trPr>
          <w:trHeight w:hRule="exact"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86"/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36"/>
            </w:pPr>
            <w:r>
              <w:rPr>
                <w:spacing w:val="-6"/>
              </w:rPr>
              <w:t>147,9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65"/>
            </w:pPr>
            <w:r>
              <w:rPr>
                <w:spacing w:val="-5"/>
              </w:rPr>
              <w:t>120,8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166"/>
            </w:pPr>
            <w:r>
              <w:rPr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43"/>
            </w:pPr>
            <w:r>
              <w:rPr>
                <w:szCs w:val="24"/>
              </w:rPr>
              <w:t>753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36"/>
            </w:pPr>
            <w:r>
              <w:rPr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43"/>
              <w:jc w:val="right"/>
            </w:pPr>
            <w:r>
              <w:rPr>
                <w:szCs w:val="24"/>
              </w:rPr>
              <w:t>773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180"/>
              <w:jc w:val="right"/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50"/>
            </w:pPr>
            <w:r>
              <w:rPr>
                <w:szCs w:val="24"/>
              </w:rPr>
              <w:t>765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Pr="00D97D42" w:rsidRDefault="006478CA" w:rsidP="00877088">
            <w:pPr>
              <w:shd w:val="clear" w:color="auto" w:fill="FFFFFF"/>
              <w:ind w:left="158"/>
            </w:pPr>
            <w:r w:rsidRPr="00D97D42">
              <w:rPr>
                <w:bCs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</w:tr>
      <w:tr w:rsidR="006478CA" w:rsidTr="00877088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65"/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36"/>
            </w:pPr>
            <w:r>
              <w:rPr>
                <w:spacing w:val="-12"/>
              </w:rPr>
              <w:t>135,1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65"/>
            </w:pPr>
            <w:r>
              <w:rPr>
                <w:spacing w:val="-6"/>
              </w:rPr>
              <w:t>115,2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166"/>
            </w:pPr>
            <w:r>
              <w:rPr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43"/>
            </w:pPr>
            <w:r>
              <w:rPr>
                <w:szCs w:val="24"/>
              </w:rPr>
              <w:t>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43"/>
            </w:pPr>
            <w:r>
              <w:rPr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36"/>
              <w:jc w:val="right"/>
            </w:pPr>
            <w:r>
              <w:rPr>
                <w:szCs w:val="24"/>
              </w:rPr>
              <w:t>769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180"/>
              <w:jc w:val="right"/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50"/>
            </w:pPr>
            <w:r>
              <w:rPr>
                <w:szCs w:val="24"/>
              </w:rPr>
              <w:t>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Pr="00D97D42" w:rsidRDefault="006478CA" w:rsidP="00877088">
            <w:pPr>
              <w:shd w:val="clear" w:color="auto" w:fill="FFFFFF"/>
              <w:ind w:left="158"/>
            </w:pPr>
            <w:r w:rsidRPr="00D97D42">
              <w:rPr>
                <w:bCs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</w:tr>
      <w:tr w:rsidR="006478CA" w:rsidTr="00877088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65"/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36"/>
            </w:pPr>
            <w:r>
              <w:rPr>
                <w:spacing w:val="-9"/>
              </w:rPr>
              <w:t>135,3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72"/>
            </w:pPr>
            <w:r>
              <w:rPr>
                <w:spacing w:val="-7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166"/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43"/>
            </w:pPr>
            <w:r>
              <w:rPr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43"/>
            </w:pPr>
            <w:r>
              <w:rPr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36"/>
              <w:jc w:val="right"/>
            </w:pPr>
            <w:r>
              <w:rPr>
                <w:szCs w:val="24"/>
              </w:rPr>
              <w:t>770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180"/>
              <w:jc w:val="right"/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50"/>
            </w:pPr>
            <w:r>
              <w:rPr>
                <w:szCs w:val="24"/>
              </w:rPr>
              <w:t>768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Pr="00D97D42" w:rsidRDefault="006478CA" w:rsidP="00877088">
            <w:pPr>
              <w:shd w:val="clear" w:color="auto" w:fill="FFFFFF"/>
              <w:ind w:left="166"/>
            </w:pPr>
            <w:r w:rsidRPr="00D97D42">
              <w:rPr>
                <w:bCs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</w:tr>
      <w:tr w:rsidR="006478CA" w:rsidTr="00877088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58"/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29"/>
            </w:pPr>
            <w:r>
              <w:rPr>
                <w:spacing w:val="-10"/>
              </w:rPr>
              <w:t>134,1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65"/>
            </w:pPr>
            <w:r>
              <w:t>114,3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158"/>
            </w:pPr>
            <w:r>
              <w:rPr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43"/>
            </w:pPr>
            <w:r>
              <w:rPr>
                <w:szCs w:val="24"/>
              </w:rPr>
              <w:t>746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36"/>
            </w:pPr>
            <w:r>
              <w:rPr>
                <w:szCs w:val="24"/>
              </w:rPr>
              <w:t>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43"/>
              <w:jc w:val="right"/>
            </w:pPr>
            <w:r>
              <w:rPr>
                <w:szCs w:val="24"/>
              </w:rPr>
              <w:t>764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209"/>
              <w:jc w:val="right"/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43"/>
            </w:pPr>
            <w:r>
              <w:rPr>
                <w:szCs w:val="24"/>
              </w:rPr>
              <w:t>763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Pr="00D97D42" w:rsidRDefault="006478CA" w:rsidP="00877088">
            <w:pPr>
              <w:shd w:val="clear" w:color="auto" w:fill="FFFFFF"/>
              <w:ind w:left="158"/>
            </w:pPr>
            <w:r w:rsidRPr="00D97D42">
              <w:rPr>
                <w:bCs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</w:tr>
      <w:tr w:rsidR="006478CA" w:rsidTr="00877088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65"/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36"/>
            </w:pPr>
            <w:r>
              <w:rPr>
                <w:spacing w:val="-9"/>
              </w:rPr>
              <w:t>137,2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65"/>
            </w:pPr>
            <w:r>
              <w:rPr>
                <w:spacing w:val="-7"/>
              </w:rPr>
              <w:t>117,8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158"/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43"/>
            </w:pPr>
            <w:r>
              <w:rPr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36"/>
            </w:pPr>
            <w:r>
              <w:rPr>
                <w:szCs w:val="24"/>
              </w:rP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43"/>
              <w:jc w:val="right"/>
            </w:pPr>
            <w:r>
              <w:rPr>
                <w:szCs w:val="24"/>
              </w:rPr>
              <w:t>778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right="187"/>
              <w:jc w:val="right"/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50"/>
            </w:pPr>
            <w:r>
              <w:rPr>
                <w:szCs w:val="24"/>
              </w:rPr>
              <w:t>771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771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Pr="00D97D42" w:rsidRDefault="006478CA" w:rsidP="00877088">
            <w:pPr>
              <w:shd w:val="clear" w:color="auto" w:fill="FFFFFF"/>
              <w:ind w:left="158"/>
            </w:pPr>
            <w:r w:rsidRPr="00D97D42">
              <w:rPr>
                <w:bCs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</w:tr>
      <w:tr w:rsidR="006478CA" w:rsidTr="00877088">
        <w:trPr>
          <w:trHeight w:hRule="exact" w:val="288"/>
        </w:trPr>
        <w:tc>
          <w:tcPr>
            <w:tcW w:w="94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</w:pPr>
            <w:r>
              <w:t xml:space="preserve">Средняя арифметическая величина прироста температуры в печи,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1</w:t>
            </w:r>
          </w:p>
        </w:tc>
      </w:tr>
      <w:tr w:rsidR="006478CA" w:rsidTr="00877088">
        <w:trPr>
          <w:trHeight w:hRule="exact" w:val="288"/>
        </w:trPr>
        <w:tc>
          <w:tcPr>
            <w:tcW w:w="94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</w:pPr>
            <w:r>
              <w:t xml:space="preserve">Средняя арифметическая величина прироста температуры в центре образца,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1</w:t>
            </w:r>
          </w:p>
        </w:tc>
      </w:tr>
      <w:tr w:rsidR="006478CA" w:rsidTr="00877088">
        <w:trPr>
          <w:trHeight w:hRule="exact" w:val="288"/>
        </w:trPr>
        <w:tc>
          <w:tcPr>
            <w:tcW w:w="94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</w:pPr>
            <w:r>
              <w:t xml:space="preserve">Средняя арифметическая величина прироста температуры на поверхности образца,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</w:tr>
      <w:tr w:rsidR="006478CA" w:rsidTr="00877088">
        <w:trPr>
          <w:trHeight w:hRule="exact" w:val="295"/>
        </w:trPr>
        <w:tc>
          <w:tcPr>
            <w:tcW w:w="94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</w:pPr>
            <w:r>
              <w:t>Средняя арифметическая величина продолжительности устойчивого пламенного горения, мин-с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0</w:t>
            </w:r>
          </w:p>
        </w:tc>
      </w:tr>
      <w:tr w:rsidR="006478CA" w:rsidTr="00877088">
        <w:trPr>
          <w:trHeight w:hRule="exact" w:val="310"/>
        </w:trPr>
        <w:tc>
          <w:tcPr>
            <w:tcW w:w="949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</w:pPr>
            <w:r>
              <w:t>Средняя арифметическая величина потери массы образцов, 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15</w:t>
            </w:r>
          </w:p>
        </w:tc>
      </w:tr>
    </w:tbl>
    <w:p w:rsidR="006478CA" w:rsidRDefault="006478CA" w:rsidP="006478CA">
      <w:pPr>
        <w:shd w:val="clear" w:color="auto" w:fill="FFFFFF"/>
        <w:spacing w:before="266"/>
        <w:ind w:left="641"/>
      </w:pPr>
      <w:r>
        <w:rPr>
          <w:szCs w:val="24"/>
        </w:rPr>
        <w:t>По результатам испытаний можно сделать</w:t>
      </w:r>
    </w:p>
    <w:p w:rsidR="006478CA" w:rsidRDefault="006478CA" w:rsidP="006478CA">
      <w:pPr>
        <w:shd w:val="clear" w:color="auto" w:fill="FFFFFF"/>
        <w:spacing w:before="274"/>
        <w:ind w:right="137"/>
        <w:jc w:val="center"/>
      </w:pPr>
      <w:r>
        <w:rPr>
          <w:b/>
          <w:bCs/>
          <w:spacing w:val="-2"/>
          <w:szCs w:val="24"/>
        </w:rPr>
        <w:t>ЗАКЛЮЧЕНИЕ</w:t>
      </w:r>
    </w:p>
    <w:p w:rsidR="006478CA" w:rsidRDefault="006478CA" w:rsidP="006478CA">
      <w:pPr>
        <w:shd w:val="clear" w:color="auto" w:fill="FFFFFF"/>
        <w:spacing w:before="259" w:line="274" w:lineRule="exact"/>
        <w:ind w:left="50" w:right="274" w:firstLine="569"/>
        <w:jc w:val="both"/>
      </w:pPr>
      <w:r>
        <w:rPr>
          <w:spacing w:val="-1"/>
          <w:szCs w:val="24"/>
        </w:rPr>
        <w:t xml:space="preserve">Образцы, изготовленные ООО </w:t>
      </w:r>
      <w:r>
        <w:rPr>
          <w:szCs w:val="24"/>
        </w:rPr>
        <w:t>«</w:t>
      </w:r>
      <w:r>
        <w:rPr>
          <w:bCs/>
          <w:szCs w:val="24"/>
        </w:rPr>
        <w:t>________________</w:t>
      </w:r>
      <w:r>
        <w:rPr>
          <w:szCs w:val="24"/>
        </w:rPr>
        <w:t>»</w:t>
      </w:r>
      <w:r>
        <w:rPr>
          <w:spacing w:val="-1"/>
          <w:szCs w:val="24"/>
        </w:rPr>
        <w:t xml:space="preserve"> </w:t>
      </w:r>
      <w:r w:rsidRPr="00044577">
        <w:rPr>
          <w:szCs w:val="24"/>
        </w:rPr>
        <w:t>Изделие из вяжущего вещества на основе полимерб</w:t>
      </w:r>
      <w:r>
        <w:rPr>
          <w:szCs w:val="24"/>
        </w:rPr>
        <w:t xml:space="preserve">етона с заполнением внутреннего пространства вспененным </w:t>
      </w:r>
      <w:proofErr w:type="spellStart"/>
      <w:r w:rsidRPr="00044577">
        <w:rPr>
          <w:szCs w:val="24"/>
        </w:rPr>
        <w:t>пенополистиролом</w:t>
      </w:r>
      <w:proofErr w:type="spellEnd"/>
      <w:r>
        <w:rPr>
          <w:szCs w:val="24"/>
        </w:rPr>
        <w:t xml:space="preserve"> </w:t>
      </w:r>
      <w:r w:rsidRPr="00044577">
        <w:rPr>
          <w:szCs w:val="24"/>
        </w:rPr>
        <w:t>для использования в качестве фасадного декора с цементным защитно-декоративным покрытием «</w:t>
      </w:r>
      <w:proofErr w:type="spellStart"/>
      <w:r w:rsidRPr="00044577">
        <w:rPr>
          <w:szCs w:val="24"/>
        </w:rPr>
        <w:t>Best</w:t>
      </w:r>
      <w:proofErr w:type="spellEnd"/>
      <w:r w:rsidRPr="00044577">
        <w:rPr>
          <w:szCs w:val="24"/>
        </w:rPr>
        <w:t xml:space="preserve"> </w:t>
      </w:r>
      <w:proofErr w:type="spellStart"/>
      <w:r w:rsidRPr="00044577">
        <w:rPr>
          <w:szCs w:val="24"/>
        </w:rPr>
        <w:t>Facade</w:t>
      </w:r>
      <w:proofErr w:type="spellEnd"/>
      <w:r w:rsidRPr="00044577">
        <w:rPr>
          <w:szCs w:val="24"/>
        </w:rPr>
        <w:t xml:space="preserve"> C»</w:t>
      </w:r>
      <w:r w:rsidRPr="00630055">
        <w:rPr>
          <w:spacing w:val="-1"/>
          <w:szCs w:val="24"/>
        </w:rPr>
        <w:t xml:space="preserve"> </w:t>
      </w:r>
      <w:r>
        <w:rPr>
          <w:spacing w:val="-1"/>
          <w:szCs w:val="24"/>
        </w:rPr>
        <w:t>и представ</w:t>
      </w:r>
      <w:r>
        <w:rPr>
          <w:spacing w:val="-1"/>
          <w:szCs w:val="24"/>
        </w:rPr>
        <w:softHyphen/>
      </w:r>
      <w:r>
        <w:rPr>
          <w:szCs w:val="24"/>
        </w:rPr>
        <w:t xml:space="preserve">ленные на испытания Собственником, в соответствии с требованиями ГОСТ 30244-94 (метод </w:t>
      </w:r>
      <w:r>
        <w:rPr>
          <w:spacing w:val="-1"/>
          <w:szCs w:val="24"/>
          <w:lang w:val="en-US"/>
        </w:rPr>
        <w:t>I</w:t>
      </w:r>
      <w:r w:rsidRPr="00630055">
        <w:rPr>
          <w:spacing w:val="-1"/>
          <w:szCs w:val="24"/>
        </w:rPr>
        <w:t xml:space="preserve">) </w:t>
      </w:r>
      <w:r>
        <w:rPr>
          <w:spacing w:val="-1"/>
          <w:szCs w:val="24"/>
        </w:rPr>
        <w:t>и с учётом федерального Закона № 123-ФЗ от 22.07.2008г. «Технический регламент о требо</w:t>
      </w:r>
      <w:r>
        <w:rPr>
          <w:szCs w:val="24"/>
        </w:rPr>
        <w:t>ваниях пожарной безопасности» относятся к негорючим материалам.</w:t>
      </w:r>
    </w:p>
    <w:p w:rsidR="006478CA" w:rsidRDefault="006478CA" w:rsidP="006478CA">
      <w:pPr>
        <w:shd w:val="clear" w:color="auto" w:fill="FFFFFF"/>
        <w:spacing w:before="274" w:after="1505"/>
        <w:ind w:left="1397"/>
      </w:pPr>
      <w:r>
        <w:rPr>
          <w:szCs w:val="24"/>
        </w:rPr>
        <w:t>Данный протокол испытаний касается только испытанных образцов.</w:t>
      </w:r>
    </w:p>
    <w:p w:rsidR="006478CA" w:rsidRPr="009E15CC" w:rsidRDefault="006478CA" w:rsidP="006478CA">
      <w:pPr>
        <w:tabs>
          <w:tab w:val="left" w:pos="10063"/>
        </w:tabs>
        <w:jc w:val="both"/>
        <w:rPr>
          <w:spacing w:val="-1"/>
          <w:szCs w:val="24"/>
        </w:rPr>
      </w:pPr>
      <w:r w:rsidRPr="009E15CC">
        <w:rPr>
          <w:spacing w:val="-1"/>
          <w:szCs w:val="24"/>
        </w:rPr>
        <w:t>Исполнитель</w:t>
      </w:r>
    </w:p>
    <w:p w:rsidR="006478CA" w:rsidRPr="009E15CC" w:rsidRDefault="006478CA" w:rsidP="006478CA">
      <w:pPr>
        <w:tabs>
          <w:tab w:val="left" w:pos="10063"/>
        </w:tabs>
        <w:jc w:val="both"/>
        <w:rPr>
          <w:spacing w:val="-1"/>
          <w:szCs w:val="24"/>
        </w:rPr>
      </w:pPr>
      <w:r w:rsidRPr="009E15CC">
        <w:rPr>
          <w:spacing w:val="-1"/>
          <w:szCs w:val="24"/>
        </w:rPr>
        <w:t xml:space="preserve">Инженер-испытатель                                                                              </w:t>
      </w:r>
      <w:r>
        <w:rPr>
          <w:spacing w:val="-1"/>
          <w:szCs w:val="24"/>
        </w:rPr>
        <w:t xml:space="preserve">                     </w:t>
      </w:r>
      <w:r w:rsidRPr="009E15CC">
        <w:rPr>
          <w:spacing w:val="-1"/>
          <w:szCs w:val="24"/>
        </w:rPr>
        <w:t xml:space="preserve">    </w:t>
      </w:r>
      <w:r>
        <w:rPr>
          <w:spacing w:val="-1"/>
          <w:szCs w:val="24"/>
        </w:rPr>
        <w:t>_____________</w:t>
      </w:r>
    </w:p>
    <w:p w:rsidR="006478CA" w:rsidRDefault="006478CA" w:rsidP="006478CA">
      <w:pPr>
        <w:jc w:val="center"/>
        <w:rPr>
          <w:sz w:val="28"/>
          <w:szCs w:val="28"/>
        </w:rPr>
      </w:pPr>
    </w:p>
    <w:p w:rsidR="006478CA" w:rsidRDefault="006478CA" w:rsidP="006478CA">
      <w:pPr>
        <w:tabs>
          <w:tab w:val="left" w:pos="10063"/>
        </w:tabs>
        <w:jc w:val="both"/>
        <w:rPr>
          <w:sz w:val="28"/>
          <w:szCs w:val="28"/>
          <w:u w:val="single"/>
        </w:rPr>
      </w:pPr>
    </w:p>
    <w:p w:rsidR="006478CA" w:rsidRDefault="006478CA" w:rsidP="006478CA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6478CA" w:rsidRDefault="006478CA" w:rsidP="006478CA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6478CA" w:rsidRDefault="006478CA" w:rsidP="006478CA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6478CA" w:rsidRDefault="006478CA" w:rsidP="006478CA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6478CA" w:rsidRDefault="006478CA" w:rsidP="006478CA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6478CA" w:rsidRPr="009E15CC" w:rsidRDefault="006478CA" w:rsidP="006478CA">
      <w:pPr>
        <w:tabs>
          <w:tab w:val="left" w:pos="10063"/>
        </w:tabs>
        <w:ind w:right="-2"/>
        <w:jc w:val="right"/>
        <w:rPr>
          <w:b/>
          <w:spacing w:val="-1"/>
          <w:szCs w:val="24"/>
        </w:rPr>
      </w:pPr>
      <w:r w:rsidRPr="009E15CC">
        <w:rPr>
          <w:b/>
          <w:spacing w:val="-1"/>
          <w:szCs w:val="24"/>
        </w:rPr>
        <w:t>Приложение 1</w:t>
      </w:r>
    </w:p>
    <w:p w:rsidR="006478CA" w:rsidRPr="009E15CC" w:rsidRDefault="006478CA" w:rsidP="006478CA">
      <w:pPr>
        <w:shd w:val="clear" w:color="auto" w:fill="FFFFFF"/>
        <w:jc w:val="center"/>
        <w:rPr>
          <w:b/>
          <w:spacing w:val="-1"/>
          <w:szCs w:val="24"/>
        </w:rPr>
      </w:pPr>
      <w:r w:rsidRPr="009E15CC">
        <w:rPr>
          <w:b/>
          <w:spacing w:val="-1"/>
          <w:szCs w:val="24"/>
        </w:rPr>
        <w:t>АКТ</w:t>
      </w:r>
    </w:p>
    <w:p w:rsidR="006478CA" w:rsidRPr="009E15CC" w:rsidRDefault="006478CA" w:rsidP="006478CA">
      <w:pPr>
        <w:shd w:val="clear" w:color="auto" w:fill="FFFFFF"/>
        <w:jc w:val="center"/>
        <w:rPr>
          <w:b/>
          <w:spacing w:val="-1"/>
          <w:szCs w:val="24"/>
        </w:rPr>
      </w:pPr>
      <w:r w:rsidRPr="009E15CC">
        <w:rPr>
          <w:b/>
          <w:spacing w:val="-1"/>
          <w:szCs w:val="24"/>
        </w:rPr>
        <w:t>приема образцов на испытания</w:t>
      </w:r>
    </w:p>
    <w:p w:rsidR="006478CA" w:rsidRDefault="006478CA" w:rsidP="006478CA">
      <w:pPr>
        <w:shd w:val="clear" w:color="auto" w:fill="FFFFFF"/>
      </w:pPr>
    </w:p>
    <w:p w:rsidR="006478CA" w:rsidRDefault="006478CA" w:rsidP="006478CA">
      <w:pPr>
        <w:shd w:val="clear" w:color="auto" w:fill="FFFFFF"/>
        <w:rPr>
          <w:spacing w:val="-1"/>
          <w:szCs w:val="24"/>
        </w:rPr>
      </w:pPr>
      <w:r w:rsidRPr="009E15CC">
        <w:rPr>
          <w:spacing w:val="-1"/>
          <w:szCs w:val="24"/>
        </w:rPr>
        <w:t>г. Москва</w:t>
      </w:r>
      <w:r>
        <w:rPr>
          <w:spacing w:val="-1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spacing w:val="-1"/>
          <w:szCs w:val="24"/>
        </w:rPr>
        <w:t xml:space="preserve">   «</w:t>
      </w:r>
      <w:proofErr w:type="gramEnd"/>
      <w:r>
        <w:rPr>
          <w:spacing w:val="-1"/>
          <w:szCs w:val="24"/>
        </w:rPr>
        <w:t>20» января 2015 г.</w:t>
      </w:r>
    </w:p>
    <w:p w:rsidR="006478CA" w:rsidRDefault="006478CA" w:rsidP="006478CA">
      <w:pPr>
        <w:shd w:val="clear" w:color="auto" w:fill="FFFFFF"/>
        <w:rPr>
          <w:spacing w:val="-1"/>
          <w:szCs w:val="24"/>
        </w:rPr>
      </w:pPr>
    </w:p>
    <w:p w:rsidR="006478CA" w:rsidRPr="009E15CC" w:rsidRDefault="006478CA" w:rsidP="006478CA">
      <w:pPr>
        <w:shd w:val="clear" w:color="auto" w:fill="FFFFFF"/>
        <w:spacing w:before="540"/>
        <w:ind w:left="144"/>
        <w:rPr>
          <w:spacing w:val="-1"/>
          <w:szCs w:val="24"/>
        </w:rPr>
      </w:pPr>
      <w:r w:rsidRPr="009E15CC">
        <w:rPr>
          <w:spacing w:val="-1"/>
          <w:szCs w:val="24"/>
        </w:rPr>
        <w:t xml:space="preserve">Заказчик - ООО </w:t>
      </w:r>
      <w:r w:rsidRPr="00C27FB4">
        <w:rPr>
          <w:bCs/>
          <w:szCs w:val="24"/>
        </w:rPr>
        <w:t>«</w:t>
      </w:r>
      <w:r>
        <w:rPr>
          <w:bCs/>
          <w:szCs w:val="24"/>
        </w:rPr>
        <w:t>_______________________</w:t>
      </w:r>
      <w:r w:rsidRPr="00C27FB4">
        <w:rPr>
          <w:bCs/>
          <w:szCs w:val="24"/>
        </w:rPr>
        <w:t>»</w:t>
      </w:r>
      <w:r w:rsidRPr="009E15CC">
        <w:rPr>
          <w:spacing w:val="-1"/>
          <w:szCs w:val="24"/>
        </w:rPr>
        <w:t>», Россия,</w:t>
      </w:r>
    </w:p>
    <w:p w:rsidR="006478CA" w:rsidRPr="009E15CC" w:rsidRDefault="006478CA" w:rsidP="006478CA">
      <w:pPr>
        <w:shd w:val="clear" w:color="auto" w:fill="FFFFFF"/>
        <w:ind w:left="166"/>
        <w:rPr>
          <w:spacing w:val="-1"/>
          <w:szCs w:val="24"/>
        </w:rPr>
      </w:pPr>
      <w:r w:rsidRPr="00C27FB4">
        <w:rPr>
          <w:bCs/>
          <w:szCs w:val="24"/>
        </w:rPr>
        <w:t xml:space="preserve">187032, Ленинградская область, </w:t>
      </w:r>
      <w:r>
        <w:rPr>
          <w:bCs/>
          <w:szCs w:val="24"/>
        </w:rPr>
        <w:t>___________________________</w:t>
      </w:r>
    </w:p>
    <w:p w:rsidR="006478CA" w:rsidRDefault="006478CA" w:rsidP="006478CA">
      <w:pPr>
        <w:tabs>
          <w:tab w:val="left" w:pos="10063"/>
        </w:tabs>
        <w:ind w:right="-2"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550"/>
        <w:gridCol w:w="3247"/>
        <w:gridCol w:w="2405"/>
      </w:tblGrid>
      <w:tr w:rsidR="006478CA" w:rsidTr="00877088">
        <w:trPr>
          <w:trHeight w:hRule="exact" w:val="31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130"/>
            </w:pPr>
            <w:r>
              <w:rPr>
                <w:szCs w:val="24"/>
              </w:rPr>
              <w:t>№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245"/>
            </w:pPr>
            <w:r>
              <w:rPr>
                <w:b/>
                <w:bCs/>
                <w:spacing w:val="-2"/>
                <w:szCs w:val="24"/>
              </w:rPr>
              <w:t>Наименование продукции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b/>
                <w:bCs/>
                <w:szCs w:val="24"/>
              </w:rPr>
              <w:t xml:space="preserve">Нормативный </w:t>
            </w:r>
            <w:r>
              <w:rPr>
                <w:szCs w:val="24"/>
              </w:rPr>
              <w:t>документ на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Количеств о/размер</w:t>
            </w:r>
          </w:p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zCs w:val="24"/>
              </w:rPr>
              <w:t>образцов</w:t>
            </w:r>
          </w:p>
        </w:tc>
      </w:tr>
      <w:tr w:rsidR="006478CA" w:rsidTr="00877088">
        <w:trPr>
          <w:trHeight w:hRule="exact" w:val="482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79"/>
            </w:pPr>
            <w:r>
              <w:rPr>
                <w:szCs w:val="24"/>
              </w:rPr>
              <w:t>п/п</w:t>
            </w:r>
          </w:p>
        </w:tc>
        <w:tc>
          <w:tcPr>
            <w:tcW w:w="35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1015"/>
            </w:pPr>
            <w:r>
              <w:rPr>
                <w:b/>
                <w:bCs/>
                <w:szCs w:val="24"/>
              </w:rPr>
              <w:t>(материала)</w:t>
            </w: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b/>
                <w:bCs/>
                <w:szCs w:val="24"/>
              </w:rPr>
              <w:t>испытания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</w:p>
        </w:tc>
      </w:tr>
      <w:tr w:rsidR="006478CA" w:rsidTr="00877088">
        <w:trPr>
          <w:trHeight w:hRule="exact" w:val="27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ind w:left="209"/>
            </w:pPr>
            <w:r>
              <w:rPr>
                <w:szCs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spacing w:line="266" w:lineRule="exact"/>
              <w:ind w:firstLine="7"/>
            </w:pPr>
            <w:r>
              <w:rPr>
                <w:spacing w:val="-2"/>
                <w:szCs w:val="24"/>
              </w:rPr>
              <w:t>Образцы, изготовленные</w:t>
            </w:r>
            <w:r w:rsidRPr="00701A34">
              <w:rPr>
                <w:szCs w:val="24"/>
              </w:rPr>
              <w:t xml:space="preserve"> </w:t>
            </w:r>
            <w:r w:rsidRPr="00044577">
              <w:rPr>
                <w:szCs w:val="24"/>
              </w:rPr>
              <w:t>из вяжущего вещества на основе полимерб</w:t>
            </w:r>
            <w:r>
              <w:rPr>
                <w:szCs w:val="24"/>
              </w:rPr>
              <w:t xml:space="preserve">етона с заполнением внутреннего пространства вспененным </w:t>
            </w:r>
            <w:proofErr w:type="spellStart"/>
            <w:r w:rsidRPr="00044577">
              <w:rPr>
                <w:szCs w:val="24"/>
              </w:rPr>
              <w:t>пенополистиролом</w:t>
            </w:r>
            <w:proofErr w:type="spellEnd"/>
            <w:r>
              <w:rPr>
                <w:szCs w:val="24"/>
              </w:rPr>
              <w:t xml:space="preserve"> </w:t>
            </w:r>
            <w:r w:rsidRPr="00044577">
              <w:rPr>
                <w:szCs w:val="24"/>
              </w:rPr>
              <w:t>для использования в качестве фасадного декора с цементным защитно-декоративным покрытием «</w:t>
            </w:r>
            <w:proofErr w:type="spellStart"/>
            <w:r w:rsidRPr="00044577">
              <w:rPr>
                <w:szCs w:val="24"/>
              </w:rPr>
              <w:t>Best</w:t>
            </w:r>
            <w:proofErr w:type="spellEnd"/>
            <w:r w:rsidRPr="00044577">
              <w:rPr>
                <w:szCs w:val="24"/>
              </w:rPr>
              <w:t xml:space="preserve"> </w:t>
            </w:r>
            <w:proofErr w:type="spellStart"/>
            <w:r w:rsidRPr="00044577">
              <w:rPr>
                <w:szCs w:val="24"/>
              </w:rPr>
              <w:t>Facade</w:t>
            </w:r>
            <w:proofErr w:type="spellEnd"/>
            <w:r w:rsidRPr="00044577">
              <w:rPr>
                <w:szCs w:val="24"/>
              </w:rPr>
              <w:t xml:space="preserve"> C»</w:t>
            </w:r>
            <w:r w:rsidRPr="00701A34">
              <w:rPr>
                <w:bCs/>
                <w:szCs w:val="24"/>
              </w:rPr>
              <w:t>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pacing w:val="-4"/>
                <w:szCs w:val="24"/>
              </w:rPr>
              <w:t>ГОСТ 30244-94, п.4.1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8CA" w:rsidRDefault="006478CA" w:rsidP="00877088">
            <w:pPr>
              <w:shd w:val="clear" w:color="auto" w:fill="FFFFFF"/>
              <w:jc w:val="center"/>
            </w:pPr>
            <w:r>
              <w:rPr>
                <w:spacing w:val="-3"/>
                <w:szCs w:val="24"/>
              </w:rPr>
              <w:t>5 шт.</w:t>
            </w:r>
            <w:r>
              <w:rPr>
                <w:spacing w:val="-3"/>
                <w:szCs w:val="24"/>
                <w:lang w:val="en-US"/>
              </w:rPr>
              <w:t xml:space="preserve">/h </w:t>
            </w:r>
            <w:r>
              <w:rPr>
                <w:spacing w:val="-3"/>
                <w:szCs w:val="24"/>
              </w:rPr>
              <w:t xml:space="preserve">50 х </w:t>
            </w:r>
            <w:r>
              <w:rPr>
                <w:spacing w:val="-3"/>
                <w:szCs w:val="24"/>
                <w:lang w:val="en-US"/>
              </w:rPr>
              <w:t xml:space="preserve">d </w:t>
            </w:r>
            <w:r>
              <w:rPr>
                <w:spacing w:val="-3"/>
                <w:szCs w:val="24"/>
              </w:rPr>
              <w:t>45 мм.</w:t>
            </w:r>
          </w:p>
        </w:tc>
      </w:tr>
    </w:tbl>
    <w:p w:rsidR="006478CA" w:rsidRDefault="006478CA" w:rsidP="006478CA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6478CA" w:rsidRDefault="006478CA" w:rsidP="006478CA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6478CA" w:rsidRPr="005964F6" w:rsidRDefault="006478CA" w:rsidP="006478CA">
      <w:pPr>
        <w:tabs>
          <w:tab w:val="left" w:pos="10063"/>
        </w:tabs>
        <w:ind w:right="-2"/>
        <w:jc w:val="both"/>
        <w:rPr>
          <w:bCs/>
          <w:szCs w:val="24"/>
        </w:rPr>
      </w:pPr>
      <w:r w:rsidRPr="005964F6">
        <w:rPr>
          <w:bCs/>
          <w:szCs w:val="24"/>
        </w:rPr>
        <w:t>После испытаний образцы подлежат утилизации</w:t>
      </w:r>
    </w:p>
    <w:p w:rsidR="006478CA" w:rsidRPr="005964F6" w:rsidRDefault="006478CA" w:rsidP="006478CA">
      <w:pPr>
        <w:tabs>
          <w:tab w:val="left" w:pos="10063"/>
        </w:tabs>
        <w:ind w:right="-2"/>
        <w:jc w:val="both"/>
        <w:rPr>
          <w:bCs/>
          <w:szCs w:val="24"/>
        </w:rPr>
      </w:pPr>
    </w:p>
    <w:p w:rsidR="006478CA" w:rsidRPr="005964F6" w:rsidRDefault="006478CA" w:rsidP="006478CA">
      <w:pPr>
        <w:tabs>
          <w:tab w:val="left" w:pos="10063"/>
        </w:tabs>
        <w:jc w:val="both"/>
        <w:rPr>
          <w:bCs/>
          <w:szCs w:val="24"/>
        </w:rPr>
      </w:pPr>
      <w:r w:rsidRPr="005964F6">
        <w:rPr>
          <w:bCs/>
          <w:szCs w:val="24"/>
        </w:rPr>
        <w:t>Образцы принял:</w:t>
      </w:r>
    </w:p>
    <w:p w:rsidR="006478CA" w:rsidRPr="005964F6" w:rsidRDefault="006478CA" w:rsidP="006478CA">
      <w:pPr>
        <w:tabs>
          <w:tab w:val="left" w:pos="10063"/>
        </w:tabs>
        <w:jc w:val="both"/>
        <w:rPr>
          <w:bCs/>
          <w:szCs w:val="24"/>
        </w:rPr>
      </w:pPr>
      <w:r w:rsidRPr="005964F6">
        <w:rPr>
          <w:bCs/>
          <w:szCs w:val="24"/>
        </w:rPr>
        <w:t xml:space="preserve">Сотрудник испытательной лаборатории </w:t>
      </w:r>
    </w:p>
    <w:p w:rsidR="006478CA" w:rsidRPr="005964F6" w:rsidRDefault="006478CA" w:rsidP="006478CA">
      <w:pPr>
        <w:tabs>
          <w:tab w:val="left" w:pos="10063"/>
        </w:tabs>
        <w:jc w:val="both"/>
        <w:rPr>
          <w:bCs/>
          <w:szCs w:val="24"/>
        </w:rPr>
      </w:pPr>
      <w:r w:rsidRPr="005964F6">
        <w:rPr>
          <w:bCs/>
          <w:szCs w:val="24"/>
        </w:rPr>
        <w:t>«</w:t>
      </w:r>
      <w:r>
        <w:rPr>
          <w:bCs/>
          <w:szCs w:val="24"/>
        </w:rPr>
        <w:t>______________</w:t>
      </w:r>
      <w:r w:rsidRPr="005964F6">
        <w:rPr>
          <w:bCs/>
          <w:szCs w:val="24"/>
        </w:rPr>
        <w:t xml:space="preserve">»                                                                                                </w:t>
      </w:r>
      <w:r>
        <w:rPr>
          <w:bCs/>
          <w:szCs w:val="24"/>
        </w:rPr>
        <w:t xml:space="preserve">                       ___________</w:t>
      </w:r>
    </w:p>
    <w:p w:rsidR="006478CA" w:rsidRDefault="006478CA" w:rsidP="00831AA4">
      <w:pPr>
        <w:keepNext/>
        <w:jc w:val="both"/>
        <w:rPr>
          <w:b/>
          <w:sz w:val="26"/>
          <w:szCs w:val="26"/>
        </w:rPr>
      </w:pPr>
    </w:p>
    <w:p w:rsidR="006478CA" w:rsidRDefault="006478CA" w:rsidP="00831AA4">
      <w:pPr>
        <w:keepNext/>
        <w:jc w:val="both"/>
        <w:rPr>
          <w:b/>
          <w:sz w:val="26"/>
          <w:szCs w:val="26"/>
        </w:rPr>
      </w:pPr>
    </w:p>
    <w:p w:rsidR="006478CA" w:rsidRDefault="006478CA" w:rsidP="00831AA4">
      <w:pPr>
        <w:keepNext/>
        <w:jc w:val="both"/>
        <w:rPr>
          <w:b/>
          <w:sz w:val="26"/>
          <w:szCs w:val="26"/>
        </w:rPr>
      </w:pPr>
    </w:p>
    <w:sectPr w:rsidR="006478CA" w:rsidSect="00292C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D5298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2404C"/>
    <w:rsid w:val="00024576"/>
    <w:rsid w:val="00046300"/>
    <w:rsid w:val="000505CA"/>
    <w:rsid w:val="00051A83"/>
    <w:rsid w:val="00056390"/>
    <w:rsid w:val="000642E2"/>
    <w:rsid w:val="000737A0"/>
    <w:rsid w:val="00091251"/>
    <w:rsid w:val="000969A4"/>
    <w:rsid w:val="000B6E2E"/>
    <w:rsid w:val="000D5F05"/>
    <w:rsid w:val="000D6F9E"/>
    <w:rsid w:val="000E784B"/>
    <w:rsid w:val="000F179C"/>
    <w:rsid w:val="00102F06"/>
    <w:rsid w:val="00123138"/>
    <w:rsid w:val="00134EF2"/>
    <w:rsid w:val="00146C34"/>
    <w:rsid w:val="00184801"/>
    <w:rsid w:val="001B3243"/>
    <w:rsid w:val="001B7395"/>
    <w:rsid w:val="001F1600"/>
    <w:rsid w:val="00222A25"/>
    <w:rsid w:val="00253B52"/>
    <w:rsid w:val="0025581A"/>
    <w:rsid w:val="00292C3B"/>
    <w:rsid w:val="002C5EAF"/>
    <w:rsid w:val="002F71DA"/>
    <w:rsid w:val="00303E29"/>
    <w:rsid w:val="00304687"/>
    <w:rsid w:val="00305D4F"/>
    <w:rsid w:val="00305E03"/>
    <w:rsid w:val="00315ACD"/>
    <w:rsid w:val="00362803"/>
    <w:rsid w:val="0036371F"/>
    <w:rsid w:val="003661DF"/>
    <w:rsid w:val="00366ED3"/>
    <w:rsid w:val="003761AA"/>
    <w:rsid w:val="003909B2"/>
    <w:rsid w:val="003A11F6"/>
    <w:rsid w:val="003A49FC"/>
    <w:rsid w:val="003B06DD"/>
    <w:rsid w:val="003B50EC"/>
    <w:rsid w:val="003C6E90"/>
    <w:rsid w:val="003D3A36"/>
    <w:rsid w:val="003F72F3"/>
    <w:rsid w:val="004221F8"/>
    <w:rsid w:val="00432245"/>
    <w:rsid w:val="0043227B"/>
    <w:rsid w:val="004334E4"/>
    <w:rsid w:val="004471F9"/>
    <w:rsid w:val="004A1FC3"/>
    <w:rsid w:val="004A36BF"/>
    <w:rsid w:val="004D1CC3"/>
    <w:rsid w:val="005037CB"/>
    <w:rsid w:val="005059E1"/>
    <w:rsid w:val="005232FB"/>
    <w:rsid w:val="00532511"/>
    <w:rsid w:val="00560D57"/>
    <w:rsid w:val="0056534C"/>
    <w:rsid w:val="00565578"/>
    <w:rsid w:val="005704FB"/>
    <w:rsid w:val="00587299"/>
    <w:rsid w:val="00593916"/>
    <w:rsid w:val="005939C4"/>
    <w:rsid w:val="005B7A3D"/>
    <w:rsid w:val="005F57D2"/>
    <w:rsid w:val="005F5BB5"/>
    <w:rsid w:val="006218BE"/>
    <w:rsid w:val="0064009B"/>
    <w:rsid w:val="00642F3C"/>
    <w:rsid w:val="006478CA"/>
    <w:rsid w:val="00657AA2"/>
    <w:rsid w:val="00694B0F"/>
    <w:rsid w:val="00696ACA"/>
    <w:rsid w:val="006A7D6C"/>
    <w:rsid w:val="006B213D"/>
    <w:rsid w:val="006C27E7"/>
    <w:rsid w:val="006D459F"/>
    <w:rsid w:val="006F78FF"/>
    <w:rsid w:val="00721711"/>
    <w:rsid w:val="00723235"/>
    <w:rsid w:val="00731F73"/>
    <w:rsid w:val="0074053A"/>
    <w:rsid w:val="00751EE7"/>
    <w:rsid w:val="00753661"/>
    <w:rsid w:val="00756E62"/>
    <w:rsid w:val="007A5320"/>
    <w:rsid w:val="007C1B99"/>
    <w:rsid w:val="007E1A7C"/>
    <w:rsid w:val="007E3FDE"/>
    <w:rsid w:val="00805A14"/>
    <w:rsid w:val="00814F2D"/>
    <w:rsid w:val="00831AA4"/>
    <w:rsid w:val="00877F7E"/>
    <w:rsid w:val="00894318"/>
    <w:rsid w:val="008A07AE"/>
    <w:rsid w:val="008A6C9E"/>
    <w:rsid w:val="008D54CF"/>
    <w:rsid w:val="008E00FF"/>
    <w:rsid w:val="00904A55"/>
    <w:rsid w:val="009300C5"/>
    <w:rsid w:val="009566C4"/>
    <w:rsid w:val="00962F9E"/>
    <w:rsid w:val="0096603A"/>
    <w:rsid w:val="0097602A"/>
    <w:rsid w:val="00976AD4"/>
    <w:rsid w:val="009911CB"/>
    <w:rsid w:val="00995DDB"/>
    <w:rsid w:val="00997FE4"/>
    <w:rsid w:val="009B1CEF"/>
    <w:rsid w:val="009B3EDC"/>
    <w:rsid w:val="009C26A1"/>
    <w:rsid w:val="009C6C68"/>
    <w:rsid w:val="009D311E"/>
    <w:rsid w:val="009F578A"/>
    <w:rsid w:val="00A4264A"/>
    <w:rsid w:val="00A572F4"/>
    <w:rsid w:val="00A613DE"/>
    <w:rsid w:val="00A6426D"/>
    <w:rsid w:val="00A76CCD"/>
    <w:rsid w:val="00AC284E"/>
    <w:rsid w:val="00AC68C8"/>
    <w:rsid w:val="00AF62F3"/>
    <w:rsid w:val="00B142AA"/>
    <w:rsid w:val="00B259F6"/>
    <w:rsid w:val="00B275D5"/>
    <w:rsid w:val="00B40F14"/>
    <w:rsid w:val="00B45A01"/>
    <w:rsid w:val="00B62338"/>
    <w:rsid w:val="00B73DB1"/>
    <w:rsid w:val="00B80507"/>
    <w:rsid w:val="00B95F4A"/>
    <w:rsid w:val="00B960B1"/>
    <w:rsid w:val="00BB10A0"/>
    <w:rsid w:val="00BB27C4"/>
    <w:rsid w:val="00BB3872"/>
    <w:rsid w:val="00BB6E97"/>
    <w:rsid w:val="00C05400"/>
    <w:rsid w:val="00C05414"/>
    <w:rsid w:val="00C1358F"/>
    <w:rsid w:val="00C23B06"/>
    <w:rsid w:val="00C445D0"/>
    <w:rsid w:val="00C61DA1"/>
    <w:rsid w:val="00C71929"/>
    <w:rsid w:val="00C77DB4"/>
    <w:rsid w:val="00C96FE7"/>
    <w:rsid w:val="00CB674E"/>
    <w:rsid w:val="00CD4DCB"/>
    <w:rsid w:val="00CE3A93"/>
    <w:rsid w:val="00D01D53"/>
    <w:rsid w:val="00D119AD"/>
    <w:rsid w:val="00D237B4"/>
    <w:rsid w:val="00D25521"/>
    <w:rsid w:val="00D46A63"/>
    <w:rsid w:val="00D77C8C"/>
    <w:rsid w:val="00DA2CCC"/>
    <w:rsid w:val="00DB0880"/>
    <w:rsid w:val="00DE0927"/>
    <w:rsid w:val="00DE41F8"/>
    <w:rsid w:val="00DE5068"/>
    <w:rsid w:val="00E14203"/>
    <w:rsid w:val="00E15E1A"/>
    <w:rsid w:val="00E80299"/>
    <w:rsid w:val="00E81137"/>
    <w:rsid w:val="00E82F04"/>
    <w:rsid w:val="00EA6F83"/>
    <w:rsid w:val="00ED3EBC"/>
    <w:rsid w:val="00EE05AC"/>
    <w:rsid w:val="00F16B59"/>
    <w:rsid w:val="00F20414"/>
    <w:rsid w:val="00F24229"/>
    <w:rsid w:val="00F25988"/>
    <w:rsid w:val="00F3551E"/>
    <w:rsid w:val="00F57E32"/>
    <w:rsid w:val="00F66BFD"/>
    <w:rsid w:val="00F7233A"/>
    <w:rsid w:val="00FB7547"/>
    <w:rsid w:val="00FD6532"/>
    <w:rsid w:val="00FE05FC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2B254-FC2E-4666-9922-E9A384FF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0B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0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960B1"/>
    <w:rPr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B960B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B9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5E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E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164C-AC45-40E5-8ED2-B61CD061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Александр</cp:lastModifiedBy>
  <cp:revision>2</cp:revision>
  <cp:lastPrinted>2015-07-01T14:40:00Z</cp:lastPrinted>
  <dcterms:created xsi:type="dcterms:W3CDTF">2016-08-30T07:31:00Z</dcterms:created>
  <dcterms:modified xsi:type="dcterms:W3CDTF">2016-08-30T07:31:00Z</dcterms:modified>
</cp:coreProperties>
</file>